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22" w:rsidRPr="008C2F60" w:rsidRDefault="00927D7E" w:rsidP="007163C4">
      <w:pPr>
        <w:pStyle w:val="ISOnadpis1"/>
        <w:ind w:left="450" w:hanging="431"/>
        <w:jc w:val="center"/>
        <w:rPr>
          <w:rFonts w:ascii="Arial" w:hAnsi="Arial" w:cs="Arial"/>
        </w:rPr>
      </w:pPr>
      <w:bookmarkStart w:id="0" w:name="_Toc341208788"/>
      <w:r w:rsidRPr="008C2F60">
        <w:rPr>
          <w:rFonts w:ascii="Arial" w:hAnsi="Arial" w:cs="Arial"/>
          <w:szCs w:val="22"/>
        </w:rPr>
        <w:t>Z</w:t>
      </w:r>
      <w:r w:rsidRPr="008C2F60">
        <w:rPr>
          <w:rFonts w:ascii="Arial" w:hAnsi="Arial" w:cs="Arial"/>
        </w:rPr>
        <w:t xml:space="preserve">áznam </w:t>
      </w:r>
      <w:bookmarkEnd w:id="0"/>
      <w:r w:rsidR="00DC3686" w:rsidRPr="008C2F60">
        <w:rPr>
          <w:rFonts w:ascii="Arial" w:hAnsi="Arial" w:cs="Arial"/>
        </w:rPr>
        <w:t xml:space="preserve">o informování </w:t>
      </w:r>
      <w:r w:rsidR="009141B1" w:rsidRPr="008C2F60">
        <w:rPr>
          <w:rFonts w:ascii="Arial" w:hAnsi="Arial" w:cs="Arial"/>
        </w:rPr>
        <w:t>o r</w:t>
      </w:r>
      <w:r w:rsidR="005A38B6" w:rsidRPr="008C2F60">
        <w:rPr>
          <w:rFonts w:ascii="Arial" w:hAnsi="Arial" w:cs="Arial"/>
        </w:rPr>
        <w:t>izicích vyplývajících z činností</w:t>
      </w:r>
      <w:r w:rsidR="009141B1" w:rsidRPr="008C2F60">
        <w:rPr>
          <w:rFonts w:ascii="Arial" w:hAnsi="Arial" w:cs="Arial"/>
        </w:rPr>
        <w:t xml:space="preserve"> </w:t>
      </w:r>
      <w:r w:rsidR="005A38B6" w:rsidRPr="008C2F60">
        <w:rPr>
          <w:rFonts w:ascii="Arial" w:hAnsi="Arial" w:cs="Arial"/>
        </w:rPr>
        <w:t xml:space="preserve">servisních techniků </w:t>
      </w:r>
      <w:r w:rsidR="009141B1" w:rsidRPr="008C2F60">
        <w:rPr>
          <w:rFonts w:ascii="Arial" w:hAnsi="Arial" w:cs="Arial"/>
        </w:rPr>
        <w:t>STILL ČR</w:t>
      </w:r>
    </w:p>
    <w:p w:rsidR="001F4922" w:rsidRPr="008C2F60" w:rsidRDefault="001F4922" w:rsidP="00C434FB">
      <w:pPr>
        <w:spacing w:after="120"/>
        <w:ind w:left="450" w:hanging="431"/>
        <w:jc w:val="center"/>
        <w:rPr>
          <w:rFonts w:ascii="Arial" w:hAnsi="Arial" w:cs="Arial"/>
          <w:b/>
          <w:sz w:val="10"/>
          <w:szCs w:val="10"/>
        </w:rPr>
      </w:pPr>
    </w:p>
    <w:p w:rsidR="001F4922" w:rsidRPr="008C2F60" w:rsidRDefault="001F4922" w:rsidP="00C434FB">
      <w:pPr>
        <w:spacing w:after="120"/>
        <w:ind w:left="450" w:hanging="431"/>
        <w:jc w:val="center"/>
        <w:rPr>
          <w:rFonts w:ascii="Arial" w:hAnsi="Arial" w:cs="Arial"/>
          <w:b/>
          <w:szCs w:val="24"/>
        </w:rPr>
      </w:pPr>
      <w:r w:rsidRPr="008C2F60">
        <w:rPr>
          <w:rFonts w:ascii="Arial" w:hAnsi="Arial" w:cs="Arial"/>
          <w:b/>
          <w:szCs w:val="24"/>
        </w:rPr>
        <w:t xml:space="preserve">Záznam o </w:t>
      </w:r>
      <w:r w:rsidR="000701A2" w:rsidRPr="008C2F60">
        <w:rPr>
          <w:rFonts w:ascii="Arial" w:hAnsi="Arial" w:cs="Arial"/>
          <w:b/>
          <w:szCs w:val="24"/>
        </w:rPr>
        <w:t xml:space="preserve">vzájemném </w:t>
      </w:r>
      <w:r w:rsidR="00C434FB" w:rsidRPr="008C2F60">
        <w:rPr>
          <w:rFonts w:ascii="Arial" w:hAnsi="Arial" w:cs="Arial"/>
          <w:b/>
          <w:szCs w:val="24"/>
        </w:rPr>
        <w:t>informování</w:t>
      </w:r>
      <w:r w:rsidRPr="008C2F60">
        <w:rPr>
          <w:rFonts w:ascii="Arial" w:hAnsi="Arial" w:cs="Arial"/>
          <w:b/>
          <w:szCs w:val="24"/>
        </w:rPr>
        <w:t xml:space="preserve"> OSVČ a </w:t>
      </w:r>
      <w:r w:rsidR="009B6F30" w:rsidRPr="008C2F60">
        <w:rPr>
          <w:rFonts w:ascii="Arial" w:hAnsi="Arial" w:cs="Arial"/>
          <w:b/>
          <w:szCs w:val="24"/>
        </w:rPr>
        <w:t>ZAMĚSTNAVATELŮ</w:t>
      </w:r>
      <w:r w:rsidRPr="008C2F60">
        <w:rPr>
          <w:rFonts w:ascii="Arial" w:hAnsi="Arial" w:cs="Arial"/>
          <w:b/>
          <w:szCs w:val="24"/>
        </w:rPr>
        <w:t xml:space="preserve"> </w:t>
      </w:r>
      <w:r w:rsidR="000701A2" w:rsidRPr="008C2F60">
        <w:rPr>
          <w:rFonts w:ascii="Arial" w:hAnsi="Arial" w:cs="Arial"/>
          <w:b/>
          <w:szCs w:val="24"/>
        </w:rPr>
        <w:t>jejichž</w:t>
      </w:r>
      <w:r w:rsidRPr="008C2F60">
        <w:rPr>
          <w:rFonts w:ascii="Arial" w:hAnsi="Arial" w:cs="Arial"/>
          <w:b/>
          <w:szCs w:val="24"/>
        </w:rPr>
        <w:t xml:space="preserve"> </w:t>
      </w:r>
      <w:r w:rsidR="009B6F30" w:rsidRPr="008C2F60">
        <w:rPr>
          <w:rFonts w:ascii="Arial" w:hAnsi="Arial" w:cs="Arial"/>
          <w:b/>
          <w:szCs w:val="24"/>
        </w:rPr>
        <w:t>zaměstnanc</w:t>
      </w:r>
      <w:r w:rsidR="000701A2" w:rsidRPr="008C2F60">
        <w:rPr>
          <w:rFonts w:ascii="Arial" w:hAnsi="Arial" w:cs="Arial"/>
          <w:b/>
          <w:szCs w:val="24"/>
        </w:rPr>
        <w:t xml:space="preserve">i jsou </w:t>
      </w:r>
      <w:r w:rsidRPr="008C2F60">
        <w:rPr>
          <w:rFonts w:ascii="Arial" w:hAnsi="Arial" w:cs="Arial"/>
          <w:b/>
          <w:szCs w:val="24"/>
        </w:rPr>
        <w:t>vystaven</w:t>
      </w:r>
      <w:r w:rsidR="000701A2" w:rsidRPr="008C2F60">
        <w:rPr>
          <w:rFonts w:ascii="Arial" w:hAnsi="Arial" w:cs="Arial"/>
          <w:b/>
          <w:szCs w:val="24"/>
        </w:rPr>
        <w:t xml:space="preserve">i </w:t>
      </w:r>
      <w:r w:rsidRPr="008C2F60">
        <w:rPr>
          <w:rFonts w:ascii="Arial" w:hAnsi="Arial" w:cs="Arial"/>
          <w:b/>
          <w:szCs w:val="24"/>
        </w:rPr>
        <w:t xml:space="preserve">rizikům </w:t>
      </w:r>
      <w:r w:rsidR="005A38B6" w:rsidRPr="008C2F60">
        <w:rPr>
          <w:rFonts w:ascii="Arial" w:hAnsi="Arial" w:cs="Arial"/>
          <w:b/>
          <w:szCs w:val="24"/>
        </w:rPr>
        <w:t>vyplývajících z činností</w:t>
      </w:r>
      <w:r w:rsidRPr="008C2F60">
        <w:rPr>
          <w:rFonts w:ascii="Arial" w:hAnsi="Arial" w:cs="Arial"/>
          <w:b/>
          <w:szCs w:val="24"/>
        </w:rPr>
        <w:t xml:space="preserve"> </w:t>
      </w:r>
      <w:r w:rsidR="00A94902">
        <w:rPr>
          <w:rFonts w:ascii="Arial" w:hAnsi="Arial" w:cs="Arial"/>
          <w:b/>
          <w:szCs w:val="24"/>
        </w:rPr>
        <w:t>servisních techniků</w:t>
      </w:r>
      <w:r w:rsidR="00530530" w:rsidRPr="008C2F60">
        <w:rPr>
          <w:rFonts w:ascii="Arial" w:hAnsi="Arial" w:cs="Arial"/>
          <w:b/>
          <w:szCs w:val="24"/>
        </w:rPr>
        <w:t xml:space="preserve"> </w:t>
      </w:r>
      <w:r w:rsidR="000701A2" w:rsidRPr="008C2F60">
        <w:rPr>
          <w:rFonts w:ascii="Arial" w:hAnsi="Arial" w:cs="Arial"/>
          <w:b/>
          <w:szCs w:val="24"/>
        </w:rPr>
        <w:t>a</w:t>
      </w:r>
      <w:r w:rsidRPr="008C2F60">
        <w:rPr>
          <w:rFonts w:ascii="Arial" w:hAnsi="Arial" w:cs="Arial"/>
          <w:b/>
          <w:szCs w:val="24"/>
        </w:rPr>
        <w:t xml:space="preserve"> </w:t>
      </w:r>
      <w:r w:rsidR="005A38B6" w:rsidRPr="008C2F60">
        <w:rPr>
          <w:rFonts w:ascii="Arial" w:hAnsi="Arial" w:cs="Arial"/>
          <w:b/>
          <w:szCs w:val="24"/>
        </w:rPr>
        <w:t>jejich</w:t>
      </w:r>
      <w:r w:rsidR="00530530" w:rsidRPr="008C2F60">
        <w:rPr>
          <w:rFonts w:ascii="Arial" w:hAnsi="Arial" w:cs="Arial"/>
          <w:b/>
          <w:szCs w:val="24"/>
        </w:rPr>
        <w:t xml:space="preserve"> </w:t>
      </w:r>
      <w:r w:rsidRPr="008C2F60">
        <w:rPr>
          <w:rFonts w:ascii="Arial" w:hAnsi="Arial" w:cs="Arial"/>
          <w:b/>
          <w:szCs w:val="24"/>
        </w:rPr>
        <w:t>pracovišt</w:t>
      </w:r>
      <w:r w:rsidR="000701A2" w:rsidRPr="008C2F60">
        <w:rPr>
          <w:rFonts w:ascii="Arial" w:hAnsi="Arial" w:cs="Arial"/>
          <w:b/>
          <w:szCs w:val="24"/>
        </w:rPr>
        <w:t>ě</w:t>
      </w:r>
      <w:r w:rsidR="005A38B6" w:rsidRPr="008C2F60">
        <w:rPr>
          <w:rFonts w:ascii="Arial" w:hAnsi="Arial" w:cs="Arial"/>
          <w:b/>
          <w:szCs w:val="24"/>
        </w:rPr>
        <w:t xml:space="preserve"> v místě provozu informovaného</w:t>
      </w:r>
      <w:r w:rsidR="000701A2" w:rsidRPr="008C2F60">
        <w:rPr>
          <w:rFonts w:ascii="Arial" w:hAnsi="Arial" w:cs="Arial"/>
          <w:b/>
          <w:szCs w:val="24"/>
        </w:rPr>
        <w:br/>
      </w:r>
      <w:r w:rsidRPr="008C2F60">
        <w:rPr>
          <w:rFonts w:ascii="Arial" w:hAnsi="Arial" w:cs="Arial"/>
          <w:sz w:val="18"/>
          <w:szCs w:val="18"/>
        </w:rPr>
        <w:t>ve smyslu § 101 odstavce 3</w:t>
      </w:r>
      <w:r w:rsidRPr="008C2F60">
        <w:rPr>
          <w:rStyle w:val="Znakapoznpodarou"/>
          <w:rFonts w:ascii="Arial" w:hAnsi="Arial" w:cs="Arial"/>
          <w:sz w:val="18"/>
          <w:szCs w:val="18"/>
        </w:rPr>
        <w:footnoteReference w:id="1"/>
      </w:r>
      <w:r w:rsidRPr="008C2F60">
        <w:rPr>
          <w:rFonts w:ascii="Arial" w:hAnsi="Arial" w:cs="Arial"/>
          <w:sz w:val="18"/>
          <w:szCs w:val="18"/>
        </w:rPr>
        <w:t xml:space="preserve"> zákona 262/2006 Sb. v platném znění, o písemném informování zaměstnavatelů.</w:t>
      </w:r>
    </w:p>
    <w:p w:rsidR="00DC3686" w:rsidRPr="008C2F60" w:rsidRDefault="00DC3686" w:rsidP="00C434FB">
      <w:pPr>
        <w:spacing w:after="120"/>
        <w:ind w:left="450" w:hanging="431"/>
        <w:jc w:val="center"/>
        <w:rPr>
          <w:rFonts w:ascii="Arial" w:hAnsi="Arial" w:cs="Arial"/>
          <w:b/>
          <w:sz w:val="20"/>
        </w:rPr>
      </w:pPr>
      <w:r w:rsidRPr="008C2F60">
        <w:rPr>
          <w:rFonts w:ascii="Arial" w:hAnsi="Arial" w:cs="Arial"/>
          <w:b/>
          <w:sz w:val="20"/>
        </w:rPr>
        <w:t xml:space="preserve">Zaměstnavatelé, OSVČ a jiní pracovníci </w:t>
      </w:r>
      <w:r w:rsidR="00530530" w:rsidRPr="008C2F60">
        <w:rPr>
          <w:rFonts w:ascii="Arial" w:hAnsi="Arial" w:cs="Arial"/>
          <w:b/>
          <w:sz w:val="20"/>
        </w:rPr>
        <w:t xml:space="preserve">zákazníka </w:t>
      </w:r>
      <w:r w:rsidR="005A38B6" w:rsidRPr="008C2F60">
        <w:rPr>
          <w:rFonts w:ascii="Arial" w:hAnsi="Arial" w:cs="Arial"/>
          <w:b/>
          <w:sz w:val="20"/>
        </w:rPr>
        <w:t xml:space="preserve">(informovaní) </w:t>
      </w:r>
      <w:r w:rsidRPr="008C2F60">
        <w:rPr>
          <w:rFonts w:ascii="Arial" w:hAnsi="Arial" w:cs="Arial"/>
          <w:b/>
          <w:sz w:val="20"/>
        </w:rPr>
        <w:t>vystaveni rizikům pracoviště</w:t>
      </w:r>
      <w:r w:rsidR="00530530" w:rsidRPr="008C2F60">
        <w:rPr>
          <w:rFonts w:ascii="Arial" w:hAnsi="Arial" w:cs="Arial"/>
          <w:b/>
          <w:sz w:val="20"/>
        </w:rPr>
        <w:t xml:space="preserve"> servisního technika STILL</w:t>
      </w:r>
      <w:r w:rsidR="005A38B6" w:rsidRPr="008C2F60">
        <w:rPr>
          <w:rFonts w:ascii="Arial" w:hAnsi="Arial" w:cs="Arial"/>
          <w:b/>
          <w:sz w:val="20"/>
        </w:rPr>
        <w:t xml:space="preserve"> </w:t>
      </w:r>
      <w:r w:rsidR="00A94902">
        <w:rPr>
          <w:rFonts w:ascii="Arial" w:hAnsi="Arial" w:cs="Arial"/>
          <w:b/>
          <w:sz w:val="20"/>
        </w:rPr>
        <w:t xml:space="preserve">ČR </w:t>
      </w:r>
      <w:bookmarkStart w:id="1" w:name="_GoBack"/>
      <w:bookmarkEnd w:id="1"/>
      <w:r w:rsidR="005A38B6" w:rsidRPr="008C2F60">
        <w:rPr>
          <w:rFonts w:ascii="Arial" w:hAnsi="Arial" w:cs="Arial"/>
          <w:b/>
          <w:sz w:val="20"/>
        </w:rPr>
        <w:t>(informující)</w:t>
      </w:r>
    </w:p>
    <w:p w:rsidR="00DC3686" w:rsidRPr="000E6892" w:rsidRDefault="00DC3686" w:rsidP="00C434FB">
      <w:pPr>
        <w:spacing w:after="120"/>
        <w:ind w:left="450" w:hanging="431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1710"/>
        <w:gridCol w:w="1786"/>
        <w:gridCol w:w="1593"/>
        <w:gridCol w:w="1829"/>
      </w:tblGrid>
      <w:tr w:rsidR="00D54B1F" w:rsidRPr="00D54B1F" w:rsidTr="000E6892">
        <w:trPr>
          <w:cantSplit/>
          <w:trHeight w:val="530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686" w:rsidRPr="008C2F60" w:rsidRDefault="00DC3686" w:rsidP="00C434FB">
            <w:pPr>
              <w:ind w:left="-39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C2F60">
              <w:rPr>
                <w:rFonts w:ascii="Arial" w:hAnsi="Arial" w:cs="Arial"/>
                <w:b/>
                <w:bCs/>
                <w:sz w:val="20"/>
              </w:rPr>
              <w:t>Jméno a příjmení</w:t>
            </w:r>
          </w:p>
          <w:p w:rsidR="005A38B6" w:rsidRPr="000E6892" w:rsidRDefault="005A38B6" w:rsidP="00C434FB">
            <w:pPr>
              <w:ind w:left="-39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C2F60">
              <w:rPr>
                <w:rFonts w:ascii="Arial" w:hAnsi="Arial" w:cs="Arial"/>
                <w:b/>
                <w:bCs/>
                <w:sz w:val="20"/>
              </w:rPr>
              <w:t>(informovaný)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3686" w:rsidRPr="000E6892" w:rsidRDefault="00DC3686" w:rsidP="00C434FB">
            <w:pPr>
              <w:ind w:left="-39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6892">
              <w:rPr>
                <w:rFonts w:ascii="Arial" w:hAnsi="Arial" w:cs="Arial"/>
                <w:b/>
                <w:bCs/>
                <w:sz w:val="20"/>
              </w:rPr>
              <w:t>IČO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686" w:rsidRPr="000E6892" w:rsidRDefault="00DC3686" w:rsidP="00C434FB">
            <w:pPr>
              <w:ind w:left="-39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6892">
              <w:rPr>
                <w:rFonts w:ascii="Arial" w:hAnsi="Arial" w:cs="Arial"/>
                <w:b/>
                <w:bCs/>
                <w:sz w:val="20"/>
              </w:rPr>
              <w:t>Název zaměstnavatele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686" w:rsidRPr="000E6892" w:rsidRDefault="00DC3686" w:rsidP="00C434FB">
            <w:pPr>
              <w:ind w:left="-39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6892">
              <w:rPr>
                <w:rFonts w:ascii="Arial" w:hAnsi="Arial" w:cs="Arial"/>
                <w:b/>
                <w:bCs/>
                <w:sz w:val="20"/>
              </w:rPr>
              <w:t>Datum informování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686" w:rsidRPr="000E6892" w:rsidRDefault="00DC3686" w:rsidP="00C434FB">
            <w:pPr>
              <w:tabs>
                <w:tab w:val="right" w:pos="3686"/>
              </w:tabs>
              <w:ind w:left="-39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6892">
              <w:rPr>
                <w:rFonts w:ascii="Arial" w:hAnsi="Arial" w:cs="Arial"/>
                <w:b/>
                <w:bCs/>
                <w:sz w:val="20"/>
              </w:rPr>
              <w:t xml:space="preserve">Podpis </w:t>
            </w:r>
          </w:p>
        </w:tc>
      </w:tr>
      <w:tr w:rsidR="00D54B1F" w:rsidRPr="00D54B1F" w:rsidTr="00E85121">
        <w:trPr>
          <w:trHeight w:val="432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6" w:rsidRPr="00D54B1F" w:rsidRDefault="00DC3686" w:rsidP="00C434FB">
            <w:pPr>
              <w:ind w:left="450" w:hanging="431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86" w:rsidRPr="000E6892" w:rsidRDefault="00DC3686" w:rsidP="00C434FB">
            <w:pPr>
              <w:ind w:left="450" w:hanging="431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6" w:rsidRPr="000E6892" w:rsidRDefault="00DC3686" w:rsidP="00C434FB">
            <w:pPr>
              <w:ind w:left="450" w:hanging="431"/>
              <w:rPr>
                <w:rFonts w:ascii="Arial" w:hAnsi="Arial" w:cs="Arial"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6" w:rsidRPr="000E6892" w:rsidRDefault="00DC3686" w:rsidP="00C434FB">
            <w:pPr>
              <w:ind w:left="450" w:hanging="431"/>
              <w:rPr>
                <w:rFonts w:ascii="Arial" w:hAnsi="Arial"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6" w:rsidRPr="000E6892" w:rsidRDefault="00DC3686" w:rsidP="00C434FB">
            <w:pPr>
              <w:ind w:left="450" w:hanging="431"/>
              <w:rPr>
                <w:rFonts w:ascii="Arial" w:hAnsi="Arial" w:cs="Arial"/>
                <w:sz w:val="20"/>
              </w:rPr>
            </w:pPr>
          </w:p>
        </w:tc>
      </w:tr>
      <w:tr w:rsidR="00D54B1F" w:rsidRPr="00D54B1F" w:rsidTr="00E85121">
        <w:trPr>
          <w:trHeight w:val="432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6" w:rsidRPr="00D54B1F" w:rsidRDefault="00DC3686" w:rsidP="00C434FB">
            <w:pPr>
              <w:ind w:left="450" w:hanging="431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86" w:rsidRPr="000E6892" w:rsidRDefault="00DC3686" w:rsidP="00C434FB">
            <w:pPr>
              <w:ind w:left="450" w:hanging="431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6" w:rsidRPr="000E6892" w:rsidRDefault="00DC3686" w:rsidP="00C434FB">
            <w:pPr>
              <w:ind w:left="450" w:hanging="431"/>
              <w:rPr>
                <w:rFonts w:ascii="Arial" w:hAnsi="Arial" w:cs="Arial"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6" w:rsidRPr="000E6892" w:rsidRDefault="00DC3686" w:rsidP="00C434FB">
            <w:pPr>
              <w:ind w:left="450" w:hanging="431"/>
              <w:rPr>
                <w:rFonts w:ascii="Arial" w:hAnsi="Arial"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6" w:rsidRPr="000E6892" w:rsidRDefault="00DC3686" w:rsidP="00C434FB">
            <w:pPr>
              <w:ind w:left="450" w:hanging="431"/>
              <w:rPr>
                <w:rFonts w:ascii="Arial" w:hAnsi="Arial" w:cs="Arial"/>
                <w:sz w:val="20"/>
              </w:rPr>
            </w:pPr>
          </w:p>
        </w:tc>
      </w:tr>
      <w:tr w:rsidR="00D54B1F" w:rsidRPr="00D54B1F" w:rsidTr="00E85121">
        <w:trPr>
          <w:trHeight w:val="432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6" w:rsidRPr="00D54B1F" w:rsidRDefault="00DC3686" w:rsidP="00C434FB">
            <w:pPr>
              <w:ind w:left="450" w:hanging="431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86" w:rsidRPr="000E6892" w:rsidRDefault="00DC3686" w:rsidP="00C434FB">
            <w:pPr>
              <w:ind w:left="450" w:hanging="431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6" w:rsidRPr="000E6892" w:rsidRDefault="00DC3686" w:rsidP="00C434FB">
            <w:pPr>
              <w:ind w:left="450" w:hanging="431"/>
              <w:rPr>
                <w:rFonts w:ascii="Arial" w:hAnsi="Arial" w:cs="Arial"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6" w:rsidRPr="000E6892" w:rsidRDefault="00DC3686" w:rsidP="00C434FB">
            <w:pPr>
              <w:ind w:left="450" w:hanging="431"/>
              <w:rPr>
                <w:rFonts w:ascii="Arial" w:hAnsi="Arial"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6" w:rsidRPr="000E6892" w:rsidRDefault="00DC3686" w:rsidP="00C434FB">
            <w:pPr>
              <w:ind w:left="450" w:hanging="431"/>
              <w:rPr>
                <w:rFonts w:ascii="Arial" w:hAnsi="Arial" w:cs="Arial"/>
                <w:sz w:val="20"/>
              </w:rPr>
            </w:pPr>
          </w:p>
        </w:tc>
      </w:tr>
      <w:tr w:rsidR="00D54B1F" w:rsidRPr="00D54B1F" w:rsidTr="00E85121">
        <w:trPr>
          <w:trHeight w:val="432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6" w:rsidRPr="00D54B1F" w:rsidRDefault="00DC3686" w:rsidP="00C434FB">
            <w:pPr>
              <w:ind w:left="450" w:hanging="431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86" w:rsidRPr="000E6892" w:rsidRDefault="00DC3686" w:rsidP="00C434FB">
            <w:pPr>
              <w:ind w:left="450" w:hanging="431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6" w:rsidRPr="000E6892" w:rsidRDefault="00DC3686" w:rsidP="00C434FB">
            <w:pPr>
              <w:ind w:left="450" w:hanging="431"/>
              <w:rPr>
                <w:rFonts w:ascii="Arial" w:hAnsi="Arial" w:cs="Arial"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6" w:rsidRPr="000E6892" w:rsidRDefault="00DC3686" w:rsidP="00C434FB">
            <w:pPr>
              <w:ind w:left="450" w:hanging="431"/>
              <w:rPr>
                <w:rFonts w:ascii="Arial" w:hAnsi="Arial"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6" w:rsidRPr="000E6892" w:rsidRDefault="00DC3686" w:rsidP="00C434FB">
            <w:pPr>
              <w:ind w:left="450" w:hanging="431"/>
              <w:rPr>
                <w:rFonts w:ascii="Arial" w:hAnsi="Arial" w:cs="Arial"/>
                <w:sz w:val="20"/>
              </w:rPr>
            </w:pPr>
          </w:p>
        </w:tc>
      </w:tr>
      <w:tr w:rsidR="00DC3686" w:rsidRPr="00D54B1F" w:rsidTr="00E85121">
        <w:trPr>
          <w:trHeight w:val="432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6" w:rsidRPr="00D54B1F" w:rsidRDefault="00DC3686" w:rsidP="00C434FB">
            <w:pPr>
              <w:ind w:left="450" w:hanging="431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86" w:rsidRPr="000E6892" w:rsidRDefault="00DC3686" w:rsidP="00C434FB">
            <w:pPr>
              <w:ind w:left="450" w:hanging="431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6" w:rsidRPr="000E6892" w:rsidRDefault="00DC3686" w:rsidP="00C434FB">
            <w:pPr>
              <w:ind w:left="450" w:hanging="431"/>
              <w:rPr>
                <w:rFonts w:ascii="Arial" w:hAnsi="Arial" w:cs="Arial"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6" w:rsidRPr="000E6892" w:rsidRDefault="00DC3686" w:rsidP="00C434FB">
            <w:pPr>
              <w:ind w:left="450" w:hanging="431"/>
              <w:rPr>
                <w:rFonts w:ascii="Arial" w:hAnsi="Arial"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6" w:rsidRPr="000E6892" w:rsidRDefault="00DC3686" w:rsidP="00C434FB">
            <w:pPr>
              <w:ind w:left="450" w:hanging="431"/>
              <w:rPr>
                <w:rFonts w:ascii="Arial" w:hAnsi="Arial" w:cs="Arial"/>
                <w:sz w:val="20"/>
              </w:rPr>
            </w:pPr>
          </w:p>
        </w:tc>
      </w:tr>
    </w:tbl>
    <w:p w:rsidR="00DC3686" w:rsidRPr="000E6892" w:rsidRDefault="00DC3686" w:rsidP="00C434FB">
      <w:pPr>
        <w:tabs>
          <w:tab w:val="right" w:pos="3686"/>
        </w:tabs>
        <w:spacing w:before="120" w:after="120"/>
        <w:ind w:left="450" w:hanging="431"/>
        <w:rPr>
          <w:rFonts w:ascii="Arial" w:hAnsi="Arial" w:cs="Arial"/>
          <w:sz w:val="20"/>
        </w:rPr>
      </w:pPr>
    </w:p>
    <w:p w:rsidR="00DC3686" w:rsidRPr="000E6892" w:rsidRDefault="005A38B6" w:rsidP="00C434FB">
      <w:pPr>
        <w:tabs>
          <w:tab w:val="right" w:pos="3686"/>
        </w:tabs>
        <w:spacing w:before="120" w:after="120"/>
        <w:ind w:left="450" w:hanging="431"/>
        <w:rPr>
          <w:rFonts w:ascii="Arial" w:hAnsi="Arial" w:cs="Arial"/>
          <w:sz w:val="20"/>
        </w:rPr>
      </w:pPr>
      <w:r w:rsidRPr="008C2F60">
        <w:rPr>
          <w:rFonts w:ascii="Arial" w:hAnsi="Arial" w:cs="Arial"/>
          <w:sz w:val="20"/>
        </w:rPr>
        <w:t>Jméno a příjmení</w:t>
      </w:r>
      <w:r w:rsidR="00DC3686" w:rsidRPr="008C2F60">
        <w:rPr>
          <w:rFonts w:ascii="Arial" w:hAnsi="Arial" w:cs="Arial"/>
          <w:sz w:val="20"/>
        </w:rPr>
        <w:t xml:space="preserve"> informujícího</w:t>
      </w:r>
      <w:r w:rsidRPr="008C2F60">
        <w:rPr>
          <w:rFonts w:ascii="Arial" w:hAnsi="Arial" w:cs="Arial"/>
          <w:sz w:val="20"/>
        </w:rPr>
        <w:t xml:space="preserve"> (za STILL ČR)</w:t>
      </w:r>
      <w:r w:rsidR="00DC3686" w:rsidRPr="008C2F60">
        <w:rPr>
          <w:rFonts w:ascii="Arial" w:hAnsi="Arial" w:cs="Arial"/>
          <w:sz w:val="20"/>
        </w:rPr>
        <w:t>: ……………….………………podpis:</w:t>
      </w:r>
      <w:r w:rsidR="00DC3686" w:rsidRPr="000E6892">
        <w:rPr>
          <w:rFonts w:ascii="Arial" w:hAnsi="Arial" w:cs="Arial"/>
          <w:sz w:val="20"/>
        </w:rPr>
        <w:t>…………………..</w:t>
      </w:r>
    </w:p>
    <w:p w:rsidR="00DC3686" w:rsidRPr="000E6892" w:rsidRDefault="00DC3686" w:rsidP="00C434FB">
      <w:pPr>
        <w:tabs>
          <w:tab w:val="right" w:pos="3686"/>
        </w:tabs>
        <w:spacing w:before="120" w:after="120"/>
        <w:ind w:left="450" w:hanging="431"/>
        <w:jc w:val="center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 xml:space="preserve">Místo: ……………………………….. </w:t>
      </w:r>
    </w:p>
    <w:p w:rsidR="00DC3686" w:rsidRPr="000E6892" w:rsidRDefault="00DC3686" w:rsidP="00C434FB">
      <w:pPr>
        <w:ind w:left="450" w:hanging="431"/>
        <w:jc w:val="both"/>
        <w:rPr>
          <w:rFonts w:ascii="Arial" w:hAnsi="Arial" w:cs="Arial"/>
          <w:b/>
          <w:bCs/>
          <w:sz w:val="20"/>
        </w:rPr>
      </w:pPr>
      <w:r w:rsidRPr="000E6892">
        <w:rPr>
          <w:rFonts w:ascii="Arial" w:hAnsi="Arial" w:cs="Arial"/>
          <w:b/>
          <w:bCs/>
          <w:sz w:val="20"/>
        </w:rPr>
        <w:t>a) Nebezpečí a rizika</w:t>
      </w:r>
    </w:p>
    <w:p w:rsidR="00DC3686" w:rsidRPr="008C2F60" w:rsidRDefault="00DC3686" w:rsidP="000701A2">
      <w:pPr>
        <w:ind w:left="709" w:hanging="431"/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 xml:space="preserve">(1) Dále uvedená nebezpečí a z nich vyplývající rizika byla identifikována pro všechny osoby, které se mohou </w:t>
      </w:r>
      <w:r w:rsidRPr="008C2F60">
        <w:rPr>
          <w:rFonts w:ascii="Arial" w:hAnsi="Arial" w:cs="Arial"/>
          <w:sz w:val="20"/>
        </w:rPr>
        <w:t xml:space="preserve">vyskytnout </w:t>
      </w:r>
      <w:r w:rsidR="000E5729" w:rsidRPr="008C2F60">
        <w:rPr>
          <w:rFonts w:ascii="Arial" w:hAnsi="Arial" w:cs="Arial"/>
          <w:sz w:val="20"/>
        </w:rPr>
        <w:t>v určeném prostoru pro činnosti zaměstnanců</w:t>
      </w:r>
      <w:r w:rsidRPr="008C2F60">
        <w:rPr>
          <w:rFonts w:ascii="Arial" w:hAnsi="Arial" w:cs="Arial"/>
          <w:sz w:val="20"/>
        </w:rPr>
        <w:t xml:space="preserve"> informujícího, přičemž zdrojem rizik jsou činnosti informujícího. </w:t>
      </w:r>
    </w:p>
    <w:p w:rsidR="00DC3686" w:rsidRPr="000E6892" w:rsidRDefault="00DC3686" w:rsidP="000701A2">
      <w:pPr>
        <w:ind w:left="709" w:hanging="431"/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>(2) Na základě § 101 odst. 3 zákona č. 262/2006 Sb., ve znění pozdějších předpisů (Zákoníku práce)</w:t>
      </w:r>
      <w:r w:rsidR="000701A2">
        <w:rPr>
          <w:rFonts w:ascii="Arial" w:hAnsi="Arial" w:cs="Arial"/>
          <w:sz w:val="20"/>
        </w:rPr>
        <w:t xml:space="preserve"> </w:t>
      </w:r>
      <w:r w:rsidRPr="000E6892">
        <w:rPr>
          <w:rFonts w:ascii="Arial" w:hAnsi="Arial" w:cs="Arial"/>
          <w:sz w:val="20"/>
        </w:rPr>
        <w:t xml:space="preserve">informuje informující tímto informovaného o nebezpečích a rizicích možného ohrožení jeho života a zdraví, životů a zdraví jeho zaměstnanců, dodavatelů informovaného a případně třetích osob (dále jen </w:t>
      </w:r>
      <w:r w:rsidR="00DE4A2D" w:rsidRPr="000E6892">
        <w:rPr>
          <w:rFonts w:ascii="Arial" w:hAnsi="Arial" w:cs="Arial"/>
          <w:sz w:val="20"/>
        </w:rPr>
        <w:t>pracovníci</w:t>
      </w:r>
      <w:r w:rsidRPr="000E6892">
        <w:rPr>
          <w:rFonts w:ascii="Arial" w:hAnsi="Arial" w:cs="Arial"/>
          <w:sz w:val="20"/>
        </w:rPr>
        <w:t xml:space="preserve"> informovaného). S následujícími nebezpečími a riziky je povinen informovaný prokazatelně seznámit své zaměstnance a další dotčené osoby a přijmout řádná ochranná opatření, aby bylo vyloučeno ohrožení životů a zdraví osob a škody na majetku.</w:t>
      </w:r>
    </w:p>
    <w:p w:rsidR="00620397" w:rsidRDefault="00DC3686" w:rsidP="000701A2">
      <w:pPr>
        <w:ind w:left="709" w:hanging="431"/>
        <w:jc w:val="both"/>
        <w:rPr>
          <w:rFonts w:ascii="Arial" w:hAnsi="Arial" w:cs="Arial"/>
          <w:color w:val="FF0000"/>
          <w:sz w:val="20"/>
        </w:rPr>
      </w:pPr>
      <w:r w:rsidRPr="000E6892">
        <w:rPr>
          <w:rFonts w:ascii="Arial" w:hAnsi="Arial" w:cs="Arial"/>
          <w:sz w:val="20"/>
        </w:rPr>
        <w:t>(3) Informovaný prohlašuje, že byl vyzván informujícím k zajištění součinnosti o informování o rizicích a opatřeních před jejich působením</w:t>
      </w:r>
      <w:r w:rsidRPr="002E0C30">
        <w:rPr>
          <w:rFonts w:ascii="Arial" w:hAnsi="Arial" w:cs="Arial"/>
          <w:color w:val="FF0000"/>
          <w:sz w:val="20"/>
        </w:rPr>
        <w:t xml:space="preserve">. </w:t>
      </w:r>
    </w:p>
    <w:p w:rsidR="00DC3686" w:rsidRPr="000E6892" w:rsidRDefault="00DC3686" w:rsidP="000701A2">
      <w:pPr>
        <w:ind w:left="709" w:hanging="431"/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>(4) V tabulkách s informacemi o nebezpečích a rizicích jsou uvedena minimální ochranná opatření, která musí informovaný zrealizovat a udržovat. Informovaný může zvolit i jiná ochranná opatření, pokud budou alespoň stejně účinná jako opatření uvedená v tabulkách.</w:t>
      </w:r>
    </w:p>
    <w:p w:rsidR="00DC3686" w:rsidRPr="000E6892" w:rsidRDefault="00DC3686" w:rsidP="00C434FB">
      <w:pPr>
        <w:ind w:left="450" w:hanging="431"/>
        <w:jc w:val="both"/>
        <w:rPr>
          <w:rFonts w:ascii="Arial" w:hAnsi="Arial" w:cs="Arial"/>
          <w:b/>
          <w:bCs/>
          <w:sz w:val="20"/>
        </w:rPr>
      </w:pPr>
    </w:p>
    <w:p w:rsidR="00DC3686" w:rsidRPr="000E6892" w:rsidRDefault="00DC3686" w:rsidP="00C434FB">
      <w:pPr>
        <w:ind w:left="450" w:hanging="431"/>
        <w:jc w:val="both"/>
        <w:rPr>
          <w:rFonts w:ascii="Arial" w:hAnsi="Arial" w:cs="Arial"/>
          <w:b/>
          <w:bCs/>
          <w:sz w:val="20"/>
        </w:rPr>
      </w:pPr>
      <w:r w:rsidRPr="000E6892">
        <w:rPr>
          <w:rFonts w:ascii="Arial" w:hAnsi="Arial" w:cs="Arial"/>
          <w:b/>
          <w:bCs/>
          <w:sz w:val="20"/>
        </w:rPr>
        <w:t>b) Dohoda o koordinaci provádění ochranných opatření a postupů</w:t>
      </w:r>
    </w:p>
    <w:p w:rsidR="00DC3686" w:rsidRPr="000E6892" w:rsidRDefault="00DC3686" w:rsidP="000701A2">
      <w:pPr>
        <w:ind w:left="709" w:hanging="431"/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 xml:space="preserve">(1) Na základě § 101 odst. 3 zákona č. 262/2006 Sb., ve znění pozdějších předpisů (Zákoníku práce) se zúčastnění zaměstnavatelé (zúčastněné subjekty) dohodli, že je touto smlouvou </w:t>
      </w:r>
      <w:r w:rsidRPr="00620397">
        <w:rPr>
          <w:rFonts w:ascii="Arial" w:hAnsi="Arial" w:cs="Arial"/>
          <w:sz w:val="20"/>
        </w:rPr>
        <w:t>informovaný</w:t>
      </w:r>
      <w:r w:rsidRPr="002E0C30">
        <w:rPr>
          <w:rFonts w:ascii="Arial" w:hAnsi="Arial" w:cs="Arial"/>
          <w:color w:val="FF0000"/>
          <w:sz w:val="20"/>
        </w:rPr>
        <w:t xml:space="preserve"> </w:t>
      </w:r>
      <w:r w:rsidRPr="000E6892">
        <w:rPr>
          <w:rFonts w:ascii="Arial" w:hAnsi="Arial" w:cs="Arial"/>
          <w:sz w:val="20"/>
        </w:rPr>
        <w:t>pověřen ke koordinaci provádění opatření k ochraně bezpečnosti a zdraví zaměstnanců a postupů k jejich zajištění.</w:t>
      </w:r>
    </w:p>
    <w:p w:rsidR="00DC3686" w:rsidRPr="000E6892" w:rsidRDefault="00DC3686" w:rsidP="000701A2">
      <w:pPr>
        <w:ind w:left="709" w:hanging="431"/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 xml:space="preserve">(2) Informovaný je povinen na vlastní náklady průběžně, včas a řádně přijímat a realizovat opatření na ochranu před nebezpečími a riziky možného ohrožení životů a zdraví osob, která vznikají nebo mohou vzniknout jeho pobytem nebo při pracích prováděných jím nebo jeho </w:t>
      </w:r>
      <w:r w:rsidR="00DE4A2D" w:rsidRPr="000E6892">
        <w:rPr>
          <w:rFonts w:ascii="Arial" w:hAnsi="Arial" w:cs="Arial"/>
          <w:sz w:val="20"/>
        </w:rPr>
        <w:t>pracovníky</w:t>
      </w:r>
      <w:r w:rsidRPr="000E6892">
        <w:rPr>
          <w:rFonts w:ascii="Arial" w:hAnsi="Arial" w:cs="Arial"/>
          <w:sz w:val="20"/>
        </w:rPr>
        <w:t xml:space="preserve">. Ochranná opatření musí zajistit </w:t>
      </w:r>
      <w:r w:rsidRPr="000E6892">
        <w:rPr>
          <w:rFonts w:ascii="Arial" w:hAnsi="Arial" w:cs="Arial"/>
          <w:sz w:val="20"/>
        </w:rPr>
        <w:lastRenderedPageBreak/>
        <w:t>bezpečnost a ochranu zdraví pro všechny zainteresované strany (zejména zaměstnance informujícího a informovaného, zákazníky, sousedy, dodavatele, veřejnost atd.).</w:t>
      </w:r>
    </w:p>
    <w:p w:rsidR="00DC3686" w:rsidRPr="000E6892" w:rsidRDefault="00DC3686" w:rsidP="000701A2">
      <w:pPr>
        <w:ind w:left="709" w:hanging="431"/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 xml:space="preserve">(3) Při provádění prací v nebezpečném prostředí a v nebezpečném prostoru (zejména prací a činností vystavujících fyzickou osobu zvýšenému ohrožení života nebo poškození zdraví) </w:t>
      </w:r>
      <w:r w:rsidRPr="00620397">
        <w:rPr>
          <w:rFonts w:ascii="Arial" w:hAnsi="Arial" w:cs="Arial"/>
          <w:sz w:val="20"/>
        </w:rPr>
        <w:t>je informovaný povinen zajistit pro pracovníky informujícího další osobní ochranné pracovní prostředky (dále OOPP) a zařízení u informujícího neobvyklé (např. OOPP pro práce ve výškách nebo nad volnou hloubkou, OOPP chrání</w:t>
      </w:r>
      <w:r w:rsidRPr="000E6892">
        <w:rPr>
          <w:rFonts w:ascii="Arial" w:hAnsi="Arial" w:cs="Arial"/>
          <w:sz w:val="20"/>
        </w:rPr>
        <w:t>cí zaměstnance před chemickými nebezpečími, nebezpečími záření atd.).</w:t>
      </w:r>
    </w:p>
    <w:p w:rsidR="00DC3686" w:rsidRPr="000E6892" w:rsidRDefault="00DC3686" w:rsidP="000701A2">
      <w:pPr>
        <w:ind w:left="709" w:hanging="431"/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>(</w:t>
      </w:r>
      <w:r w:rsidR="00013C6F">
        <w:rPr>
          <w:rFonts w:ascii="Arial" w:hAnsi="Arial" w:cs="Arial"/>
          <w:sz w:val="20"/>
        </w:rPr>
        <w:t>4</w:t>
      </w:r>
      <w:r w:rsidRPr="000E6892">
        <w:rPr>
          <w:rFonts w:ascii="Arial" w:hAnsi="Arial" w:cs="Arial"/>
          <w:sz w:val="20"/>
        </w:rPr>
        <w:t>) Informovaný je povinen zajistit seznámení zaměstnanců informujícího se všemi místně platnými přepisy a pokyny k zajištění BOZP, a to v potřebném rozsahu.</w:t>
      </w:r>
    </w:p>
    <w:p w:rsidR="00DC3686" w:rsidRPr="000E6892" w:rsidRDefault="00DC3686" w:rsidP="00C434FB">
      <w:pPr>
        <w:ind w:left="450" w:hanging="431"/>
        <w:jc w:val="both"/>
        <w:rPr>
          <w:rFonts w:ascii="Arial" w:hAnsi="Arial" w:cs="Arial"/>
          <w:b/>
          <w:bCs/>
          <w:sz w:val="20"/>
        </w:rPr>
      </w:pPr>
      <w:r w:rsidRPr="000E6892">
        <w:rPr>
          <w:rFonts w:ascii="Arial" w:hAnsi="Arial" w:cs="Arial"/>
          <w:b/>
          <w:bCs/>
          <w:sz w:val="20"/>
        </w:rPr>
        <w:t>c) Závěrečná ustanovení</w:t>
      </w:r>
    </w:p>
    <w:p w:rsidR="00DC3686" w:rsidRPr="000E6892" w:rsidRDefault="00DC3686" w:rsidP="000701A2">
      <w:pPr>
        <w:ind w:left="709" w:hanging="431"/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>(1) Informovaný svým podpisem níže potvrzuje zejména, že byl řádně informován o rizicích možného ohrožení života a zdraví osob</w:t>
      </w:r>
      <w:r w:rsidRPr="00620397">
        <w:rPr>
          <w:rFonts w:ascii="Arial" w:hAnsi="Arial" w:cs="Arial"/>
          <w:sz w:val="20"/>
        </w:rPr>
        <w:t>, jejichž zdrojem mohou být činnosti informujícího</w:t>
      </w:r>
      <w:r w:rsidRPr="000E6892">
        <w:rPr>
          <w:rFonts w:ascii="Arial" w:hAnsi="Arial" w:cs="Arial"/>
          <w:sz w:val="20"/>
        </w:rPr>
        <w:t>, a že těmto rizikům a ochranným opatřením porozuměl v plném rozsahu,</w:t>
      </w:r>
    </w:p>
    <w:p w:rsidR="00DC3686" w:rsidRPr="000E6892" w:rsidRDefault="00DC3686" w:rsidP="000701A2">
      <w:pPr>
        <w:ind w:left="709" w:hanging="431"/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>(2) Informující podpisem tohoto dokumentu čestně prohlašuje, že všichni jeho zaměstnanci zúčastnění na provádění díla jsou zdravotně a odborně způsobilé pro výkon smluvně ujednaných prací.</w:t>
      </w:r>
    </w:p>
    <w:p w:rsidR="00927D7E" w:rsidRPr="000E6892" w:rsidRDefault="0030159D" w:rsidP="00013C6F">
      <w:pPr>
        <w:ind w:left="709" w:hanging="431"/>
        <w:jc w:val="both"/>
        <w:rPr>
          <w:rFonts w:ascii="Arial" w:hAnsi="Arial" w:cs="Arial"/>
          <w:sz w:val="20"/>
        </w:rPr>
      </w:pPr>
      <w:r w:rsidRPr="008C2F60">
        <w:rPr>
          <w:rFonts w:ascii="Arial" w:hAnsi="Arial" w:cs="Arial"/>
          <w:sz w:val="20"/>
        </w:rPr>
        <w:t>(3</w:t>
      </w:r>
      <w:r w:rsidR="00013C6F" w:rsidRPr="008C2F60">
        <w:rPr>
          <w:rFonts w:ascii="Arial" w:hAnsi="Arial" w:cs="Arial"/>
          <w:sz w:val="20"/>
        </w:rPr>
        <w:t xml:space="preserve">) </w:t>
      </w:r>
      <w:r w:rsidRPr="008C2F60">
        <w:rPr>
          <w:rFonts w:ascii="Arial" w:hAnsi="Arial" w:cs="Arial"/>
          <w:sz w:val="20"/>
        </w:rPr>
        <w:t>P</w:t>
      </w:r>
      <w:r w:rsidR="00927D7E" w:rsidRPr="008C2F60">
        <w:rPr>
          <w:rFonts w:ascii="Arial" w:hAnsi="Arial" w:cs="Arial"/>
          <w:sz w:val="20"/>
        </w:rPr>
        <w:t>rovedení vstupní instruktáže</w:t>
      </w:r>
      <w:r w:rsidR="00024A29" w:rsidRPr="008C2F60">
        <w:rPr>
          <w:rFonts w:ascii="Arial" w:hAnsi="Arial" w:cs="Arial"/>
          <w:sz w:val="20"/>
        </w:rPr>
        <w:t xml:space="preserve"> a </w:t>
      </w:r>
      <w:r w:rsidR="00DE4A2D" w:rsidRPr="008C2F60">
        <w:rPr>
          <w:rFonts w:ascii="Arial" w:hAnsi="Arial" w:cs="Arial"/>
          <w:sz w:val="20"/>
        </w:rPr>
        <w:t>školení (informování)</w:t>
      </w:r>
      <w:r w:rsidR="00927D7E" w:rsidRPr="008C2F60">
        <w:rPr>
          <w:rFonts w:ascii="Arial" w:hAnsi="Arial" w:cs="Arial"/>
          <w:sz w:val="20"/>
        </w:rPr>
        <w:t xml:space="preserve"> při </w:t>
      </w:r>
      <w:r w:rsidR="00DE4A2D" w:rsidRPr="008C2F60">
        <w:rPr>
          <w:rFonts w:ascii="Arial" w:hAnsi="Arial" w:cs="Arial"/>
          <w:sz w:val="20"/>
        </w:rPr>
        <w:t>vstupu na pracoviště</w:t>
      </w:r>
      <w:r w:rsidRPr="008C2F60">
        <w:rPr>
          <w:rFonts w:ascii="Arial" w:hAnsi="Arial" w:cs="Arial"/>
          <w:sz w:val="20"/>
        </w:rPr>
        <w:t xml:space="preserve"> informovaného</w:t>
      </w:r>
      <w:r w:rsidR="00DE4A2D" w:rsidRPr="008C2F60">
        <w:rPr>
          <w:rFonts w:ascii="Arial" w:hAnsi="Arial" w:cs="Arial"/>
          <w:sz w:val="20"/>
        </w:rPr>
        <w:t xml:space="preserve"> </w:t>
      </w:r>
      <w:r w:rsidRPr="008C2F60">
        <w:rPr>
          <w:rFonts w:ascii="Arial" w:hAnsi="Arial" w:cs="Arial"/>
          <w:sz w:val="20"/>
        </w:rPr>
        <w:t xml:space="preserve">pro </w:t>
      </w:r>
      <w:r w:rsidR="004B3CCE" w:rsidRPr="008C2F60">
        <w:rPr>
          <w:rFonts w:ascii="Arial" w:hAnsi="Arial" w:cs="Arial"/>
          <w:sz w:val="20"/>
        </w:rPr>
        <w:t>zaměstnance</w:t>
      </w:r>
      <w:r w:rsidRPr="008C2F60">
        <w:rPr>
          <w:rFonts w:ascii="Arial" w:hAnsi="Arial" w:cs="Arial"/>
          <w:sz w:val="20"/>
        </w:rPr>
        <w:t xml:space="preserve"> informujícího</w:t>
      </w:r>
      <w:r w:rsidR="00927D7E" w:rsidRPr="008C2F60">
        <w:rPr>
          <w:rFonts w:ascii="Arial" w:hAnsi="Arial" w:cs="Arial"/>
          <w:sz w:val="20"/>
        </w:rPr>
        <w:t xml:space="preserve"> </w:t>
      </w:r>
      <w:r w:rsidR="00927D7E" w:rsidRPr="000E6892">
        <w:rPr>
          <w:rFonts w:ascii="Arial" w:hAnsi="Arial" w:cs="Arial"/>
          <w:sz w:val="20"/>
        </w:rPr>
        <w:t xml:space="preserve">na úseku bezpečnosti práce, požární ochrany a ochrany životního prostředí – </w:t>
      </w:r>
      <w:r w:rsidR="00DE4A2D" w:rsidRPr="000E6892">
        <w:rPr>
          <w:rFonts w:ascii="Arial" w:hAnsi="Arial" w:cs="Arial"/>
          <w:b/>
          <w:sz w:val="20"/>
        </w:rPr>
        <w:t>školení (informování)</w:t>
      </w:r>
      <w:r w:rsidR="00927D7E" w:rsidRPr="000E6892">
        <w:rPr>
          <w:rFonts w:ascii="Arial" w:hAnsi="Arial" w:cs="Arial"/>
          <w:b/>
          <w:sz w:val="20"/>
        </w:rPr>
        <w:t xml:space="preserve"> provádí vedoucí pracoviště</w:t>
      </w:r>
      <w:r w:rsidR="004B3CCE" w:rsidRPr="000E6892">
        <w:rPr>
          <w:rFonts w:ascii="Arial" w:hAnsi="Arial" w:cs="Arial"/>
          <w:b/>
          <w:sz w:val="20"/>
        </w:rPr>
        <w:t xml:space="preserve"> </w:t>
      </w:r>
    </w:p>
    <w:p w:rsidR="00927D7E" w:rsidRPr="000E6892" w:rsidRDefault="00927D7E" w:rsidP="00C434FB">
      <w:pPr>
        <w:tabs>
          <w:tab w:val="right" w:pos="3686"/>
        </w:tabs>
        <w:ind w:left="450" w:hanging="431"/>
        <w:rPr>
          <w:rFonts w:ascii="Arial" w:hAnsi="Arial" w:cs="Arial"/>
          <w:b/>
          <w:bCs/>
          <w:sz w:val="20"/>
        </w:rPr>
      </w:pPr>
    </w:p>
    <w:p w:rsidR="00927D7E" w:rsidRPr="000E6892" w:rsidRDefault="00DE4A2D" w:rsidP="00013C6F">
      <w:pPr>
        <w:tabs>
          <w:tab w:val="right" w:pos="3686"/>
        </w:tabs>
        <w:ind w:left="19"/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>Informovaný pracovník</w:t>
      </w:r>
      <w:r w:rsidR="00927D7E" w:rsidRPr="000E6892">
        <w:rPr>
          <w:rFonts w:ascii="Arial" w:hAnsi="Arial" w:cs="Arial"/>
          <w:sz w:val="20"/>
        </w:rPr>
        <w:t xml:space="preserve"> byl ve smyslu ZP č. 262/2006 Sb., zákona č. 309/2006 Sb., nařízením vlády č. 591/2006 Sb., nařízením vlády č. 362/2005 Sb., vyhl. ČÚBP č. 48/1982 Sb. ve znění pozdějších předpisů vyhlášky č.192/2005 Sb., nařízením vlády č. 378/2001 Sb., nařízením vlády č. 101/2005 Sb., vyhl. MV č. 246/2001 Sb., nařízením vlády č. 201/2010 </w:t>
      </w:r>
      <w:r w:rsidR="009B6F30" w:rsidRPr="000E6892">
        <w:rPr>
          <w:rFonts w:ascii="Arial" w:hAnsi="Arial" w:cs="Arial"/>
          <w:sz w:val="20"/>
        </w:rPr>
        <w:t xml:space="preserve">Sb. v platném znění </w:t>
      </w:r>
      <w:r w:rsidR="00927D7E" w:rsidRPr="000E6892">
        <w:rPr>
          <w:rFonts w:ascii="Arial" w:hAnsi="Arial" w:cs="Arial"/>
          <w:sz w:val="20"/>
        </w:rPr>
        <w:t>o způsobu evidence úrazu a hlášení a zaslání záznamu o úrazu, seznámeni s:</w:t>
      </w:r>
    </w:p>
    <w:p w:rsidR="00927D7E" w:rsidRPr="000E6892" w:rsidRDefault="000701A2" w:rsidP="00E1515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Riziky, </w:t>
      </w:r>
      <w:r w:rsidR="00927D7E" w:rsidRPr="000E6892">
        <w:rPr>
          <w:rFonts w:ascii="Arial" w:hAnsi="Arial" w:cs="Arial"/>
          <w:sz w:val="20"/>
        </w:rPr>
        <w:t>objektem, pracovištěm, kde budou vykonávat pracovní činnost,</w:t>
      </w:r>
    </w:p>
    <w:p w:rsidR="00927D7E" w:rsidRPr="000E6892" w:rsidRDefault="00927D7E" w:rsidP="00E1515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 xml:space="preserve">přístupovými, únikovými cestami a s prostory se zvýšeným nebezpečím možnosti vzniku úrazu a požáru, hlavními uzávěry energií, </w:t>
      </w:r>
    </w:p>
    <w:p w:rsidR="00927D7E" w:rsidRPr="000E6892" w:rsidRDefault="00927D7E" w:rsidP="00E1515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>rozmístěním přenosných hasicích přístrojů, požárních hydrantů, funkcí, systémem a umístěním čidel a manuálních tlačítek elektrické požární signalizace (pokud jsou instalována),</w:t>
      </w:r>
    </w:p>
    <w:p w:rsidR="00927D7E" w:rsidRPr="000E6892" w:rsidRDefault="00927D7E" w:rsidP="00E1515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>povinností dodržovat a respektovat bezpečnostní označení, výstražné signály a pokyny odpovědných zaměstnanců společnosti,</w:t>
      </w:r>
    </w:p>
    <w:p w:rsidR="00927D7E" w:rsidRPr="000E6892" w:rsidRDefault="00927D7E" w:rsidP="00E1515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 xml:space="preserve">povinností pohybovat se pouze v prostorách vymezených odpovědnými zaměstnanci </w:t>
      </w:r>
      <w:r w:rsidRPr="000E6892">
        <w:rPr>
          <w:rFonts w:ascii="Arial" w:hAnsi="Arial" w:cs="Arial"/>
          <w:bCs/>
          <w:sz w:val="20"/>
        </w:rPr>
        <w:t>společnosti</w:t>
      </w:r>
      <w:r w:rsidRPr="000E6892">
        <w:rPr>
          <w:rFonts w:ascii="Arial" w:hAnsi="Arial" w:cs="Arial"/>
          <w:b/>
          <w:bCs/>
          <w:sz w:val="20"/>
        </w:rPr>
        <w:t xml:space="preserve"> </w:t>
      </w:r>
      <w:r w:rsidRPr="000E6892">
        <w:rPr>
          <w:rFonts w:ascii="Arial" w:hAnsi="Arial" w:cs="Arial"/>
          <w:sz w:val="20"/>
        </w:rPr>
        <w:t>potřebných k jeho/jejich činnosti a zákazem manipulovat se strojním, elektrickým a jiným zařízením, které mu/jim nebylo určeno pro práci,</w:t>
      </w:r>
    </w:p>
    <w:p w:rsidR="00927D7E" w:rsidRPr="000E6892" w:rsidRDefault="00927D7E" w:rsidP="00E1515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 xml:space="preserve">povinností používat osobní ochranné pracovní prostředky určené pro jejich práci </w:t>
      </w:r>
    </w:p>
    <w:p w:rsidR="00927D7E" w:rsidRPr="000E6892" w:rsidRDefault="00927D7E" w:rsidP="00E1515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>zásadami požární bezpečnosti, po</w:t>
      </w:r>
      <w:r w:rsidR="004213B9" w:rsidRPr="000E6892">
        <w:rPr>
          <w:rFonts w:ascii="Arial" w:hAnsi="Arial" w:cs="Arial"/>
          <w:sz w:val="20"/>
        </w:rPr>
        <w:t>žá</w:t>
      </w:r>
      <w:r w:rsidRPr="000E6892">
        <w:rPr>
          <w:rFonts w:ascii="Arial" w:hAnsi="Arial" w:cs="Arial"/>
          <w:sz w:val="20"/>
        </w:rPr>
        <w:t>rními poplachovými směrnicemi, požárním evakuačním plánem, zásadami evakuace osob v objektu nebo na pracovišti, únikovými východy, náhradními hasebními prostředky,</w:t>
      </w:r>
    </w:p>
    <w:p w:rsidR="00927D7E" w:rsidRPr="000E6892" w:rsidRDefault="00927D7E" w:rsidP="00E1515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>zákazem vstupu na všechna pracoviště pod vlivem alkoholu a jiných omamných látek a zákazem jejich donášky na pracoviště zejména v návaznosti na ustanovení zákoníku práce a zákona č. 305/2009 Sb.,</w:t>
      </w:r>
    </w:p>
    <w:p w:rsidR="00927D7E" w:rsidRPr="000E6892" w:rsidRDefault="00927D7E" w:rsidP="00E1515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>s umístěním lékárničky pro poskytnutí první pomoci,</w:t>
      </w:r>
    </w:p>
    <w:p w:rsidR="00927D7E" w:rsidRPr="000E6892" w:rsidRDefault="00927D7E" w:rsidP="00E1515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b/>
          <w:sz w:val="20"/>
        </w:rPr>
        <w:t>s pracovními postupy pro provádění prací</w:t>
      </w:r>
      <w:r w:rsidRPr="000E6892">
        <w:rPr>
          <w:rFonts w:ascii="Arial" w:hAnsi="Arial" w:cs="Arial"/>
          <w:sz w:val="20"/>
        </w:rPr>
        <w:t>, především se zaměřením na činnosti ohrožující zdraví a život pracovníků.</w:t>
      </w:r>
    </w:p>
    <w:p w:rsidR="00927D7E" w:rsidRPr="000E6892" w:rsidRDefault="00927D7E" w:rsidP="00013C6F">
      <w:pPr>
        <w:ind w:left="19"/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 xml:space="preserve">V případě vzniku pracovního úrazu, havárie nebo požáru na pracovišti je </w:t>
      </w:r>
      <w:r w:rsidRPr="000E6892">
        <w:rPr>
          <w:rFonts w:ascii="Arial" w:hAnsi="Arial" w:cs="Arial"/>
          <w:b/>
          <w:sz w:val="20"/>
        </w:rPr>
        <w:t>povinen</w:t>
      </w:r>
      <w:r w:rsidRPr="000E6892">
        <w:rPr>
          <w:rFonts w:ascii="Arial" w:hAnsi="Arial" w:cs="Arial"/>
          <w:sz w:val="20"/>
        </w:rPr>
        <w:t xml:space="preserve"> </w:t>
      </w:r>
      <w:r w:rsidR="00DE4A2D" w:rsidRPr="000E6892">
        <w:rPr>
          <w:rFonts w:ascii="Arial" w:hAnsi="Arial" w:cs="Arial"/>
          <w:sz w:val="20"/>
        </w:rPr>
        <w:t>Informovaný pracovník</w:t>
      </w:r>
      <w:r w:rsidRPr="000E6892">
        <w:rPr>
          <w:rFonts w:ascii="Arial" w:hAnsi="Arial" w:cs="Arial"/>
          <w:sz w:val="20"/>
        </w:rPr>
        <w:t xml:space="preserve"> tuto okolnost </w:t>
      </w:r>
      <w:r w:rsidRPr="000E6892">
        <w:rPr>
          <w:rFonts w:ascii="Arial" w:hAnsi="Arial" w:cs="Arial"/>
          <w:b/>
          <w:sz w:val="20"/>
          <w:u w:val="single"/>
        </w:rPr>
        <w:t>neprodleně</w:t>
      </w:r>
      <w:r w:rsidRPr="000E6892">
        <w:rPr>
          <w:rFonts w:ascii="Arial" w:hAnsi="Arial" w:cs="Arial"/>
          <w:sz w:val="20"/>
        </w:rPr>
        <w:t xml:space="preserve"> oznámit odpovědnému vedoucímu pracovníkovi společnosti</w:t>
      </w:r>
      <w:r w:rsidRPr="000E6892">
        <w:rPr>
          <w:rFonts w:ascii="Arial" w:hAnsi="Arial" w:cs="Arial"/>
          <w:b/>
          <w:bCs/>
          <w:sz w:val="20"/>
        </w:rPr>
        <w:t xml:space="preserve"> </w:t>
      </w:r>
      <w:r w:rsidRPr="000E6892">
        <w:rPr>
          <w:rFonts w:ascii="Arial" w:hAnsi="Arial" w:cs="Arial"/>
          <w:sz w:val="20"/>
        </w:rPr>
        <w:t xml:space="preserve">nebo jeho zástupci.  </w:t>
      </w:r>
    </w:p>
    <w:p w:rsidR="00927D7E" w:rsidRPr="000E6892" w:rsidRDefault="00DE4A2D" w:rsidP="00013C6F">
      <w:pPr>
        <w:ind w:left="19"/>
        <w:jc w:val="both"/>
        <w:rPr>
          <w:rFonts w:ascii="Arial" w:hAnsi="Arial" w:cs="Arial"/>
          <w:sz w:val="20"/>
        </w:rPr>
      </w:pPr>
      <w:r w:rsidRPr="000E6892">
        <w:rPr>
          <w:rFonts w:ascii="Arial" w:hAnsi="Arial" w:cs="Arial"/>
          <w:sz w:val="20"/>
        </w:rPr>
        <w:t>Informovaný pracovník</w:t>
      </w:r>
      <w:r w:rsidR="00927D7E" w:rsidRPr="000E6892">
        <w:rPr>
          <w:rFonts w:ascii="Arial" w:hAnsi="Arial" w:cs="Arial"/>
          <w:sz w:val="20"/>
        </w:rPr>
        <w:t xml:space="preserve"> byl proškolen z rozboru rizik možného ohrožení života a zdraví charakteristických pro jeho činnost a pracoviště.</w:t>
      </w:r>
    </w:p>
    <w:p w:rsidR="00927D7E" w:rsidRPr="000E6892" w:rsidRDefault="00927D7E" w:rsidP="00C434FB">
      <w:pPr>
        <w:ind w:left="450" w:hanging="431"/>
        <w:jc w:val="both"/>
        <w:rPr>
          <w:rFonts w:ascii="Arial" w:hAnsi="Arial" w:cs="Arial"/>
          <w:sz w:val="20"/>
        </w:rPr>
      </w:pPr>
    </w:p>
    <w:p w:rsidR="00927D7E" w:rsidRPr="000E6892" w:rsidRDefault="00927D7E" w:rsidP="000E6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450" w:hanging="431"/>
        <w:jc w:val="center"/>
        <w:rPr>
          <w:rFonts w:ascii="Arial" w:hAnsi="Arial" w:cs="Arial"/>
          <w:b/>
          <w:sz w:val="20"/>
        </w:rPr>
      </w:pPr>
      <w:r w:rsidRPr="000E6892">
        <w:rPr>
          <w:rFonts w:ascii="Arial" w:hAnsi="Arial" w:cs="Arial"/>
          <w:b/>
          <w:sz w:val="20"/>
        </w:rPr>
        <w:t>RIZIKA SPOJENÁ S</w:t>
      </w:r>
      <w:r w:rsidR="009B6F30" w:rsidRPr="000E6892">
        <w:rPr>
          <w:rFonts w:ascii="Arial" w:hAnsi="Arial" w:cs="Arial"/>
          <w:b/>
          <w:sz w:val="20"/>
        </w:rPr>
        <w:t> </w:t>
      </w:r>
      <w:r w:rsidRPr="000E6892">
        <w:rPr>
          <w:rFonts w:ascii="Arial" w:hAnsi="Arial" w:cs="Arial"/>
          <w:b/>
          <w:sz w:val="20"/>
        </w:rPr>
        <w:t>PRACEMI</w:t>
      </w:r>
      <w:r w:rsidR="009B6F30" w:rsidRPr="000E6892">
        <w:rPr>
          <w:rFonts w:ascii="Arial" w:hAnsi="Arial" w:cs="Arial"/>
          <w:b/>
          <w:sz w:val="20"/>
        </w:rPr>
        <w:t xml:space="preserve"> a opatření pro snížení jejich účinku</w:t>
      </w:r>
      <w:r w:rsidRPr="000E6892">
        <w:rPr>
          <w:rFonts w:ascii="Arial" w:hAnsi="Arial" w:cs="Arial"/>
          <w:b/>
          <w:sz w:val="20"/>
        </w:rPr>
        <w:t xml:space="preserve"> jsou uvedena </w:t>
      </w:r>
      <w:r w:rsidR="00B50827">
        <w:rPr>
          <w:rFonts w:ascii="Arial" w:hAnsi="Arial" w:cs="Arial"/>
          <w:b/>
          <w:sz w:val="20"/>
        </w:rPr>
        <w:t>na následující straně.</w:t>
      </w:r>
    </w:p>
    <w:p w:rsidR="00927D7E" w:rsidRPr="002C69D1" w:rsidRDefault="00927D7E" w:rsidP="00013C6F">
      <w:pPr>
        <w:spacing w:before="120"/>
        <w:rPr>
          <w:rFonts w:ascii="Arial" w:hAnsi="Arial" w:cs="Arial"/>
          <w:sz w:val="20"/>
        </w:rPr>
      </w:pPr>
      <w:r w:rsidRPr="002C69D1">
        <w:rPr>
          <w:rFonts w:ascii="Arial" w:hAnsi="Arial" w:cs="Arial"/>
          <w:sz w:val="20"/>
        </w:rPr>
        <w:t xml:space="preserve">Dále byl </w:t>
      </w:r>
      <w:r w:rsidR="00DE4A2D" w:rsidRPr="002C69D1">
        <w:rPr>
          <w:rFonts w:ascii="Arial" w:hAnsi="Arial" w:cs="Arial"/>
          <w:sz w:val="20"/>
        </w:rPr>
        <w:t>Informovaný pracovník</w:t>
      </w:r>
      <w:r w:rsidRPr="002C69D1">
        <w:rPr>
          <w:rFonts w:ascii="Arial" w:hAnsi="Arial" w:cs="Arial"/>
          <w:sz w:val="20"/>
        </w:rPr>
        <w:t xml:space="preserve"> seznámen s </w:t>
      </w:r>
      <w:r w:rsidRPr="002C69D1">
        <w:rPr>
          <w:rFonts w:ascii="Arial" w:hAnsi="Arial" w:cs="Arial"/>
          <w:b/>
          <w:sz w:val="20"/>
        </w:rPr>
        <w:t>návody k obsluze strojů, přístrojů a dalších strojních zařízení</w:t>
      </w:r>
      <w:r w:rsidRPr="002C69D1">
        <w:rPr>
          <w:rFonts w:ascii="Arial" w:hAnsi="Arial" w:cs="Arial"/>
          <w:sz w:val="20"/>
        </w:rPr>
        <w:t>, které bude při své pracovn</w:t>
      </w:r>
      <w:r w:rsidR="00EF2137" w:rsidRPr="002C69D1">
        <w:rPr>
          <w:rFonts w:ascii="Arial" w:hAnsi="Arial" w:cs="Arial"/>
          <w:sz w:val="20"/>
        </w:rPr>
        <w:t xml:space="preserve">í činnosti </w:t>
      </w:r>
      <w:r w:rsidR="00DE4A2D" w:rsidRPr="002C69D1">
        <w:rPr>
          <w:rFonts w:ascii="Arial" w:hAnsi="Arial" w:cs="Arial"/>
          <w:sz w:val="20"/>
        </w:rPr>
        <w:t>používat.</w:t>
      </w:r>
    </w:p>
    <w:p w:rsidR="00013C6F" w:rsidRPr="002C69D1" w:rsidRDefault="00013C6F" w:rsidP="00013C6F">
      <w:pPr>
        <w:jc w:val="both"/>
        <w:rPr>
          <w:rFonts w:ascii="Arial" w:hAnsi="Arial" w:cs="Arial"/>
          <w:sz w:val="8"/>
          <w:szCs w:val="8"/>
        </w:rPr>
      </w:pPr>
    </w:p>
    <w:p w:rsidR="00927D7E" w:rsidRPr="002C69D1" w:rsidRDefault="00927D7E" w:rsidP="00013C6F">
      <w:pPr>
        <w:jc w:val="both"/>
        <w:rPr>
          <w:rFonts w:ascii="Arial" w:hAnsi="Arial" w:cs="Arial"/>
          <w:color w:val="FF0000"/>
          <w:sz w:val="20"/>
        </w:rPr>
      </w:pPr>
      <w:r w:rsidRPr="002C69D1">
        <w:rPr>
          <w:rFonts w:ascii="Arial" w:hAnsi="Arial" w:cs="Arial"/>
          <w:sz w:val="20"/>
        </w:rPr>
        <w:t xml:space="preserve">Dále byl </w:t>
      </w:r>
      <w:r w:rsidR="00DE4A2D" w:rsidRPr="002C69D1">
        <w:rPr>
          <w:rFonts w:ascii="Arial" w:hAnsi="Arial" w:cs="Arial"/>
          <w:sz w:val="20"/>
        </w:rPr>
        <w:t>Informovaný pracovník</w:t>
      </w:r>
      <w:r w:rsidRPr="002C69D1">
        <w:rPr>
          <w:rFonts w:ascii="Arial" w:hAnsi="Arial" w:cs="Arial"/>
          <w:sz w:val="20"/>
        </w:rPr>
        <w:t xml:space="preserve"> seznámen s </w:t>
      </w:r>
      <w:r w:rsidRPr="002C69D1">
        <w:rPr>
          <w:rFonts w:ascii="Arial" w:hAnsi="Arial" w:cs="Arial"/>
          <w:b/>
          <w:sz w:val="20"/>
        </w:rPr>
        <w:t xml:space="preserve">pracovními </w:t>
      </w:r>
      <w:r w:rsidRPr="008C2F60">
        <w:rPr>
          <w:rFonts w:ascii="Arial" w:hAnsi="Arial" w:cs="Arial"/>
          <w:b/>
          <w:sz w:val="20"/>
        </w:rPr>
        <w:t>postupy</w:t>
      </w:r>
      <w:r w:rsidR="0030159D" w:rsidRPr="008C2F60">
        <w:rPr>
          <w:rFonts w:ascii="Arial" w:hAnsi="Arial" w:cs="Arial"/>
          <w:b/>
          <w:sz w:val="20"/>
        </w:rPr>
        <w:t xml:space="preserve"> </w:t>
      </w:r>
      <w:r w:rsidR="0030159D" w:rsidRPr="008C2F60">
        <w:rPr>
          <w:rFonts w:ascii="Arial" w:hAnsi="Arial" w:cs="Arial"/>
          <w:sz w:val="20"/>
        </w:rPr>
        <w:t>zaměstnance informujícího</w:t>
      </w:r>
      <w:r w:rsidRPr="008C2F60">
        <w:rPr>
          <w:rFonts w:ascii="Arial" w:hAnsi="Arial" w:cs="Arial"/>
          <w:sz w:val="20"/>
        </w:rPr>
        <w:t>.</w:t>
      </w:r>
    </w:p>
    <w:p w:rsidR="000D4286" w:rsidRPr="002C69D1" w:rsidRDefault="000D4286" w:rsidP="002E550A">
      <w:pPr>
        <w:spacing w:before="120"/>
        <w:ind w:left="450" w:hanging="431"/>
        <w:rPr>
          <w:rFonts w:ascii="Arial" w:hAnsi="Arial" w:cs="Arial"/>
          <w:b/>
          <w:noProof/>
          <w:sz w:val="20"/>
        </w:rPr>
      </w:pPr>
    </w:p>
    <w:p w:rsidR="00B50827" w:rsidRDefault="00B50827" w:rsidP="002E550A">
      <w:pPr>
        <w:spacing w:before="120"/>
        <w:ind w:left="450" w:hanging="431"/>
        <w:rPr>
          <w:rFonts w:ascii="Arial" w:hAnsi="Arial" w:cs="Arial"/>
          <w:b/>
          <w:noProof/>
          <w:sz w:val="20"/>
        </w:rPr>
      </w:pPr>
    </w:p>
    <w:tbl>
      <w:tblPr>
        <w:tblW w:w="1005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5"/>
        <w:gridCol w:w="6980"/>
      </w:tblGrid>
      <w:tr w:rsidR="00C14566" w:rsidRPr="00C14566" w:rsidTr="00C14566">
        <w:trPr>
          <w:trHeight w:val="144"/>
          <w:tblHeader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C14566" w:rsidRPr="00C14566" w:rsidRDefault="00C14566" w:rsidP="0014272A">
            <w:pPr>
              <w:pStyle w:val="Style2"/>
              <w:widowControl/>
              <w:spacing w:before="120" w:after="120" w:line="240" w:lineRule="auto"/>
              <w:ind w:left="6" w:firstLine="7"/>
              <w:jc w:val="center"/>
              <w:rPr>
                <w:rStyle w:val="FontStyle13"/>
                <w:sz w:val="18"/>
                <w:szCs w:val="18"/>
              </w:rPr>
            </w:pPr>
            <w:r w:rsidRPr="00C14566">
              <w:rPr>
                <w:rStyle w:val="FontStyle13"/>
                <w:sz w:val="18"/>
                <w:szCs w:val="18"/>
              </w:rPr>
              <w:lastRenderedPageBreak/>
              <w:t>Zdroj rizika (nebezpečí)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C14566" w:rsidRPr="00C14566" w:rsidRDefault="00C14566" w:rsidP="0014272A">
            <w:pPr>
              <w:pStyle w:val="Style2"/>
              <w:widowControl/>
              <w:spacing w:before="120" w:after="120" w:line="240" w:lineRule="auto"/>
              <w:ind w:left="6"/>
              <w:jc w:val="center"/>
              <w:rPr>
                <w:rStyle w:val="FontStyle13"/>
                <w:sz w:val="18"/>
                <w:szCs w:val="18"/>
              </w:rPr>
            </w:pPr>
            <w:r w:rsidRPr="00C14566">
              <w:rPr>
                <w:rStyle w:val="FontStyle13"/>
                <w:sz w:val="18"/>
                <w:szCs w:val="18"/>
              </w:rPr>
              <w:t>Bezpečnostní opatření (opatření k omezení rizika)</w:t>
            </w:r>
          </w:p>
        </w:tc>
      </w:tr>
      <w:tr w:rsidR="00C14566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14272A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 xml:space="preserve">pohybová energie a hmotnost dopravních prostředků a samojízdných strojů </w:t>
            </w:r>
            <w:r w:rsidR="00813A96">
              <w:rPr>
                <w:rStyle w:val="FontStyle14"/>
                <w:sz w:val="18"/>
                <w:szCs w:val="18"/>
              </w:rPr>
              <w:t>(</w:t>
            </w:r>
            <w:r w:rsidR="00813A96" w:rsidRPr="00813A96">
              <w:rPr>
                <w:rStyle w:val="FontStyle14"/>
                <w:sz w:val="18"/>
                <w:szCs w:val="18"/>
              </w:rPr>
              <w:t>motorové vozík</w:t>
            </w:r>
            <w:r w:rsidR="00813A96">
              <w:rPr>
                <w:rStyle w:val="FontStyle14"/>
                <w:sz w:val="18"/>
                <w:szCs w:val="18"/>
              </w:rPr>
              <w:t>y</w:t>
            </w:r>
            <w:r w:rsidR="00813A96" w:rsidRPr="00813A96">
              <w:rPr>
                <w:rStyle w:val="FontStyle14"/>
                <w:sz w:val="18"/>
                <w:szCs w:val="18"/>
              </w:rPr>
              <w:t>/VZV</w:t>
            </w:r>
            <w:r w:rsidR="00813A96">
              <w:rPr>
                <w:rStyle w:val="FontStyle14"/>
                <w:sz w:val="18"/>
                <w:szCs w:val="18"/>
              </w:rPr>
              <w:t xml:space="preserve"> aj.)</w:t>
            </w:r>
            <w:r w:rsidRPr="00C14566">
              <w:rPr>
                <w:rStyle w:val="FontStyle14"/>
                <w:sz w:val="18"/>
                <w:szCs w:val="18"/>
              </w:rPr>
              <w:t>; (náraz, přimáčknutí, rozdrcení)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BB3EA3">
            <w:pPr>
              <w:pStyle w:val="Style4"/>
              <w:widowControl/>
              <w:spacing w:line="240" w:lineRule="auto"/>
              <w:ind w:left="7" w:hanging="7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Informovaný a jeho zaměstnanci jsou v areálech a ostatních pracovišť informujícího povinni dodržovat stejná pravidla v rámci dopravy, jaká jsou stanovena zvláštními právními předpisy pro provoz na pozemních komunikacích. Informovanému a jeho zaměstnancům je přísně zakázáno zejména řídit vozidla a stroje informujícího a obsluhovat jejich části, vstupovat do dráhy vozidel, pobývat za vozidly a pod nimi a pobývat na takových místech, kde by je řidič mohl přehlédnout. POZOR na většině provozů se mohou dopravní prostředky i samojízdné stroje pohybovat všemi směry (není-li místní úpravou stanoveno jinak). Informovaný a jeho zaměstnanci jsou povinni dát vždy přednost couvajícímu samojízdnému stroji (</w:t>
            </w:r>
            <w:r>
              <w:rPr>
                <w:rStyle w:val="FontStyle14"/>
                <w:sz w:val="18"/>
                <w:szCs w:val="18"/>
              </w:rPr>
              <w:t>motorovému vozíku/VZV</w:t>
            </w:r>
            <w:r w:rsidRPr="00C14566">
              <w:rPr>
                <w:rStyle w:val="FontStyle14"/>
                <w:sz w:val="18"/>
                <w:szCs w:val="18"/>
              </w:rPr>
              <w:t>)</w:t>
            </w:r>
            <w:r w:rsidR="0014272A">
              <w:rPr>
                <w:rStyle w:val="FontStyle14"/>
                <w:sz w:val="18"/>
                <w:szCs w:val="18"/>
              </w:rPr>
              <w:t>.</w:t>
            </w:r>
          </w:p>
        </w:tc>
      </w:tr>
      <w:tr w:rsidR="00C14566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14272A">
            <w:pPr>
              <w:pStyle w:val="Style4"/>
              <w:widowControl/>
              <w:spacing w:line="240" w:lineRule="auto"/>
              <w:ind w:firstLine="7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hmotnost a pohybová energie padajících břemen, případně snížená podchodná výška;</w:t>
            </w:r>
            <w:r w:rsidR="0014272A">
              <w:rPr>
                <w:rStyle w:val="FontStyle14"/>
                <w:sz w:val="18"/>
                <w:szCs w:val="18"/>
              </w:rPr>
              <w:t xml:space="preserve"> </w:t>
            </w:r>
            <w:r w:rsidRPr="00C14566">
              <w:rPr>
                <w:rStyle w:val="FontStyle14"/>
                <w:sz w:val="18"/>
                <w:szCs w:val="18"/>
              </w:rPr>
              <w:t>(zavalení, přimáčknutí, rozdrcení, náraz, úder apod.)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BB3EA3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 xml:space="preserve">Při pobytu na pracovištích a v ostatních prostorách informujícího jsou informovaný a jeho zaměstnanci povinni mít vždy v ochranné poloze ochrannou přilbu (s výjimkou případů, kdy zaměstnanec informovaného pobývá pouze v dopravním prostředku a v prostoru </w:t>
            </w:r>
            <w:r w:rsidR="00813A96">
              <w:rPr>
                <w:rStyle w:val="FontStyle14"/>
                <w:sz w:val="18"/>
                <w:szCs w:val="18"/>
              </w:rPr>
              <w:t>administrativních prostorách</w:t>
            </w:r>
            <w:r w:rsidRPr="00C14566">
              <w:rPr>
                <w:rStyle w:val="FontStyle14"/>
                <w:sz w:val="18"/>
                <w:szCs w:val="18"/>
              </w:rPr>
              <w:t>). Informovanému a jeho zaměstnancům je zakázáno pobývat pod místem výkonu práce ve výškách nebo nad volnou hloubkou.</w:t>
            </w:r>
          </w:p>
          <w:p w:rsidR="00C14566" w:rsidRPr="00C14566" w:rsidRDefault="00C14566" w:rsidP="00BB3EA3">
            <w:pPr>
              <w:pStyle w:val="Style4"/>
              <w:widowControl/>
              <w:spacing w:line="240" w:lineRule="auto"/>
              <w:ind w:firstLine="22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Informovanému a jeho zaměstnancům je zakázáno pobývat na pracovištích, kde se provádí montážní a demontážní práce, pokud tyto nejsou předmětem jejich dodávky.</w:t>
            </w:r>
          </w:p>
        </w:tc>
      </w:tr>
      <w:tr w:rsidR="00C14566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14272A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hmotnost a pohybová energie uskladněného materiálu a jiných břemen;</w:t>
            </w:r>
            <w:r w:rsidR="0014272A">
              <w:rPr>
                <w:rStyle w:val="FontStyle14"/>
                <w:sz w:val="18"/>
                <w:szCs w:val="18"/>
              </w:rPr>
              <w:t xml:space="preserve"> </w:t>
            </w:r>
            <w:r w:rsidRPr="00C14566">
              <w:rPr>
                <w:rStyle w:val="FontStyle14"/>
                <w:sz w:val="18"/>
                <w:szCs w:val="18"/>
              </w:rPr>
              <w:t>(zavaleni, přimáčknutí, rozdrceni, useknuti apod.)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C14566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 xml:space="preserve">Informovanému a jeho zaměstnancům je přísně zakázáno pohybovat se po uskladněném materiálu nebo lézt do něho (zákazy se týkají </w:t>
            </w:r>
            <w:r w:rsidRPr="00C14566">
              <w:rPr>
                <w:rStyle w:val="FontStyle13"/>
                <w:sz w:val="18"/>
                <w:szCs w:val="18"/>
              </w:rPr>
              <w:t xml:space="preserve">i </w:t>
            </w:r>
            <w:r w:rsidRPr="00C14566">
              <w:rPr>
                <w:rStyle w:val="FontStyle14"/>
                <w:sz w:val="18"/>
                <w:szCs w:val="18"/>
              </w:rPr>
              <w:t>materiálu umístěného v dopravních prostředcích). Informovanému a jeho zaměstnancům je zakázáno odebírat materiál z hromad a stohů (pokud se nejedná o dodavatele, který materiál oprávněně odebírá s využitím samojízdného stroje).</w:t>
            </w:r>
          </w:p>
        </w:tc>
      </w:tr>
      <w:tr w:rsidR="00C14566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14272A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ostrost a jiné nebezpečné vlastnosti částic a kapalin, které mohou vniknout do očí; (mechanická poranění, zasažení očí a jiných částí těla emitovanými částicemi)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C14566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 xml:space="preserve">Při pobytu </w:t>
            </w:r>
            <w:r w:rsidR="00BA0F97">
              <w:rPr>
                <w:rStyle w:val="FontStyle14"/>
                <w:sz w:val="18"/>
                <w:szCs w:val="18"/>
              </w:rPr>
              <w:t>v </w:t>
            </w:r>
            <w:r w:rsidRPr="00C14566">
              <w:rPr>
                <w:rStyle w:val="FontStyle14"/>
                <w:sz w:val="18"/>
                <w:szCs w:val="18"/>
              </w:rPr>
              <w:t>prostorách</w:t>
            </w:r>
            <w:r w:rsidR="00BA0F97">
              <w:rPr>
                <w:rStyle w:val="FontStyle14"/>
                <w:sz w:val="18"/>
                <w:szCs w:val="18"/>
              </w:rPr>
              <w:t xml:space="preserve">, kde je možnost zasažení </w:t>
            </w:r>
            <w:r w:rsidR="00813A96">
              <w:rPr>
                <w:rStyle w:val="FontStyle14"/>
                <w:sz w:val="18"/>
                <w:szCs w:val="18"/>
              </w:rPr>
              <w:t>očí</w:t>
            </w:r>
            <w:r w:rsidR="0014272A">
              <w:rPr>
                <w:rStyle w:val="FontStyle14"/>
                <w:sz w:val="18"/>
                <w:szCs w:val="18"/>
              </w:rPr>
              <w:t xml:space="preserve"> jakýmikoliv předměty</w:t>
            </w:r>
            <w:r w:rsidR="00813A96">
              <w:rPr>
                <w:rStyle w:val="FontStyle14"/>
                <w:sz w:val="18"/>
                <w:szCs w:val="18"/>
              </w:rPr>
              <w:t>,</w:t>
            </w:r>
            <w:r w:rsidRPr="00C14566">
              <w:rPr>
                <w:rStyle w:val="FontStyle14"/>
                <w:sz w:val="18"/>
                <w:szCs w:val="18"/>
              </w:rPr>
              <w:t xml:space="preserve"> jsou informovaný a jeho zaměstnanci povinni mít v ochranné poloze ochranné brýle.</w:t>
            </w:r>
          </w:p>
        </w:tc>
      </w:tr>
      <w:tr w:rsidR="00C14566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14272A">
            <w:pPr>
              <w:pStyle w:val="Style4"/>
              <w:widowControl/>
              <w:spacing w:line="240" w:lineRule="auto"/>
              <w:ind w:left="22" w:hanging="22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nebezpečná výška nebo hloubka a nebezpečný obsah prostorů, nad kterými pracovník pracuje či se nad nimi pohybuje;</w:t>
            </w:r>
            <w:r w:rsidR="00BA0F97">
              <w:rPr>
                <w:rStyle w:val="FontStyle14"/>
                <w:sz w:val="18"/>
                <w:szCs w:val="18"/>
              </w:rPr>
              <w:t xml:space="preserve"> </w:t>
            </w:r>
            <w:r w:rsidRPr="00C14566">
              <w:rPr>
                <w:rStyle w:val="FontStyle14"/>
                <w:sz w:val="18"/>
                <w:szCs w:val="18"/>
              </w:rPr>
              <w:t>(pád osob z výšky nebo do hloubky)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C14566">
            <w:pPr>
              <w:pStyle w:val="Style4"/>
              <w:widowControl/>
              <w:spacing w:line="240" w:lineRule="auto"/>
              <w:ind w:left="7" w:hanging="7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Informovanému a jeho zaměstnancům je dovoleno vykonávat práce ve výškách nebo nad volnou hloubkou pouze tehdy, je-li to nezbytně nutné pro splnění předmětu dodávky. Informovaný je povinen na své náklady zajistit sebe a své zaměstnance proti pádu, zajistit a řádně označit ohrožený prostor pod místem výkonu prací ve výškách a nad volnou hloubkou tak, aby nebyly ohroženy další osoby na pracovištích informujícího.</w:t>
            </w:r>
          </w:p>
        </w:tc>
      </w:tr>
      <w:tr w:rsidR="00C14566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14272A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komprese a přilnavost ocelových lan</w:t>
            </w:r>
            <w:r w:rsidR="00BA0F97">
              <w:rPr>
                <w:rStyle w:val="FontStyle14"/>
                <w:sz w:val="18"/>
                <w:szCs w:val="18"/>
              </w:rPr>
              <w:t xml:space="preserve"> u zdvihacích zařízení</w:t>
            </w:r>
            <w:r w:rsidRPr="00C14566">
              <w:rPr>
                <w:rStyle w:val="FontStyle14"/>
                <w:sz w:val="18"/>
                <w:szCs w:val="18"/>
              </w:rPr>
              <w:t>; (stlačení, rozdrcení, navinutí, zachycení)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C14566">
            <w:pPr>
              <w:pStyle w:val="Style4"/>
              <w:widowControl/>
              <w:spacing w:line="240" w:lineRule="auto"/>
              <w:ind w:firstLine="7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Informovanému a jeho zaměstnancům je dovoleno vstoupit do prostorů s navijáky lan pouze tehdy, je-li tento vstup nezbytně nutný pro splnění předmětu dodávky. Informovanému a jeho zaměstnancům je zakázáno prodlévat jakoukoliv částí těla v blízkosti navijáků lan, pokud nejsou vypnuty a zajištěny ovládací prvky motorů navijáků proti nežádoucímu spuštění jinými osobami, vlivem automatiky apod. Za realizaci řádného zajištění a jeho neustálou kontrolu zodpovídá informovaný.</w:t>
            </w:r>
          </w:p>
        </w:tc>
      </w:tr>
      <w:tr w:rsidR="00C14566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30159D" w:rsidRDefault="00C14566" w:rsidP="0014272A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4"/>
                <w:color w:val="auto"/>
                <w:sz w:val="18"/>
                <w:szCs w:val="18"/>
              </w:rPr>
            </w:pPr>
            <w:bookmarkStart w:id="2" w:name="_Hlk7075267"/>
            <w:r w:rsidRPr="0030159D">
              <w:rPr>
                <w:rStyle w:val="FontStyle14"/>
                <w:color w:val="auto"/>
                <w:sz w:val="18"/>
                <w:szCs w:val="18"/>
              </w:rPr>
              <w:t>infračervené tepelné zářeni a vysoká teplota odletujících částic či kapalin a vysoká teplota povrchů;</w:t>
            </w:r>
          </w:p>
          <w:p w:rsidR="00C14566" w:rsidRPr="0030159D" w:rsidRDefault="00C14566" w:rsidP="0014272A">
            <w:pPr>
              <w:pStyle w:val="Style4"/>
              <w:widowControl/>
              <w:spacing w:line="240" w:lineRule="auto"/>
              <w:jc w:val="both"/>
              <w:rPr>
                <w:rStyle w:val="FontStyle14"/>
                <w:color w:val="auto"/>
                <w:sz w:val="18"/>
                <w:szCs w:val="18"/>
              </w:rPr>
            </w:pPr>
            <w:r w:rsidRPr="0030159D">
              <w:rPr>
                <w:rStyle w:val="FontStyle14"/>
                <w:color w:val="auto"/>
                <w:sz w:val="18"/>
                <w:szCs w:val="18"/>
              </w:rPr>
              <w:t>(popelení, vznícení)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30159D" w:rsidRDefault="00C14566" w:rsidP="00C14566">
            <w:pPr>
              <w:pStyle w:val="Style4"/>
              <w:widowControl/>
              <w:spacing w:line="240" w:lineRule="auto"/>
              <w:ind w:firstLine="22"/>
              <w:jc w:val="both"/>
              <w:rPr>
                <w:rStyle w:val="FontStyle14"/>
                <w:color w:val="auto"/>
                <w:sz w:val="18"/>
                <w:szCs w:val="18"/>
              </w:rPr>
            </w:pPr>
            <w:r w:rsidRPr="0030159D">
              <w:rPr>
                <w:rStyle w:val="FontStyle14"/>
                <w:color w:val="auto"/>
                <w:sz w:val="18"/>
                <w:szCs w:val="18"/>
              </w:rPr>
              <w:t>Informovanému a jeho zaměstnancům je přísně zakázáno pobývat v prostoru výkonu svářečských prací a v ohroženém prostoru (v prostoru možného dopadu jisker, žhavých částic apod.), přičemž za minimální bezpečnou vzdálenost je považována vzdálenost 5 m všemi směry od osoby provádějící svářečské práce.</w:t>
            </w:r>
          </w:p>
        </w:tc>
      </w:tr>
      <w:bookmarkEnd w:id="2"/>
      <w:tr w:rsidR="00C14566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14272A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infračervené, viditelné a ultrafialové záření; (poškození očí a zraku)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C14566">
            <w:pPr>
              <w:pStyle w:val="Style4"/>
              <w:widowControl/>
              <w:spacing w:line="240" w:lineRule="auto"/>
              <w:ind w:firstLine="22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Informovanému a jeho zaměstnancům je přísně zakázáno dívat se do místa sváru při výkonu svářečských prací prováděných v jejich okolí.</w:t>
            </w:r>
          </w:p>
        </w:tc>
      </w:tr>
      <w:tr w:rsidR="00C14566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14272A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tlak uzavíracích segmentů; (stlačení a rozdrcení)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BB3EA3">
            <w:pPr>
              <w:pStyle w:val="Style4"/>
              <w:widowControl/>
              <w:spacing w:line="240" w:lineRule="auto"/>
              <w:ind w:firstLine="7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Informovanému a jeho zaměstnancům je přísně zakázáno prodlévat jakoukoliv části těla v prostoru uzavíracích klapek (zejména v prostoru mezi klapkou a její dosedací plochou; případné čištění je možné pouze vhodnou pracovní pomůckou, nikoliv rukou.</w:t>
            </w:r>
          </w:p>
        </w:tc>
      </w:tr>
      <w:tr w:rsidR="00C14566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14272A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hluk;</w:t>
            </w:r>
          </w:p>
          <w:p w:rsidR="00C14566" w:rsidRPr="00C14566" w:rsidRDefault="00C14566" w:rsidP="0014272A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(poškozeni sluchu)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BB3EA3">
            <w:pPr>
              <w:pStyle w:val="Style4"/>
              <w:widowControl/>
              <w:spacing w:line="240" w:lineRule="auto"/>
              <w:ind w:left="7" w:hanging="7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Při pobytu v</w:t>
            </w:r>
            <w:r w:rsidR="00BA0F97">
              <w:rPr>
                <w:rStyle w:val="FontStyle14"/>
                <w:sz w:val="18"/>
                <w:szCs w:val="18"/>
              </w:rPr>
              <w:t> </w:t>
            </w:r>
            <w:r w:rsidRPr="00C14566">
              <w:rPr>
                <w:rStyle w:val="FontStyle14"/>
                <w:sz w:val="18"/>
                <w:szCs w:val="18"/>
              </w:rPr>
              <w:t>prostorách</w:t>
            </w:r>
            <w:r w:rsidR="00BA0F97">
              <w:rPr>
                <w:rStyle w:val="FontStyle14"/>
                <w:sz w:val="18"/>
                <w:szCs w:val="18"/>
              </w:rPr>
              <w:t xml:space="preserve"> s překročeným hygienickým limitem hluku (85db)</w:t>
            </w:r>
            <w:r w:rsidRPr="00C14566">
              <w:rPr>
                <w:rStyle w:val="FontStyle14"/>
                <w:sz w:val="18"/>
                <w:szCs w:val="18"/>
              </w:rPr>
              <w:t xml:space="preserve"> jsou informovaný a jeho zaměstnanci povinni mít v ochranné poloze chrániče sluchu (zátkové nebo mušlové).</w:t>
            </w:r>
          </w:p>
        </w:tc>
      </w:tr>
      <w:tr w:rsidR="00C14566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14272A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další možná nebezpečí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BB3EA3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Informovaný a jeho zaměstnanci mohou použít ovládací prvky strojů, strojních a technických zařízení informujícího nebo se po strojích, strojních a technických zařízeních pohybovat pouze na základě písemného povolení informujícího.</w:t>
            </w:r>
          </w:p>
        </w:tc>
      </w:tr>
      <w:tr w:rsidR="00C14566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30159D" w:rsidRDefault="00C14566" w:rsidP="0014272A">
            <w:pPr>
              <w:pStyle w:val="Style4"/>
              <w:widowControl/>
              <w:spacing w:line="240" w:lineRule="auto"/>
              <w:jc w:val="both"/>
              <w:rPr>
                <w:rStyle w:val="FontStyle14"/>
                <w:color w:val="auto"/>
                <w:sz w:val="18"/>
                <w:szCs w:val="18"/>
              </w:rPr>
            </w:pPr>
            <w:bookmarkStart w:id="3" w:name="_Hlk7075727"/>
            <w:r w:rsidRPr="0030159D">
              <w:rPr>
                <w:rStyle w:val="FontStyle14"/>
                <w:color w:val="auto"/>
                <w:sz w:val="18"/>
                <w:szCs w:val="18"/>
              </w:rPr>
              <w:t>další možná nebezpečí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30159D" w:rsidRDefault="00C14566" w:rsidP="00BB3EA3">
            <w:pPr>
              <w:pStyle w:val="Style4"/>
              <w:widowControl/>
              <w:spacing w:line="240" w:lineRule="auto"/>
              <w:jc w:val="both"/>
              <w:rPr>
                <w:rStyle w:val="FontStyle14"/>
                <w:color w:val="auto"/>
                <w:sz w:val="18"/>
                <w:szCs w:val="18"/>
              </w:rPr>
            </w:pPr>
            <w:r w:rsidRPr="0030159D">
              <w:rPr>
                <w:rStyle w:val="FontStyle14"/>
                <w:color w:val="auto"/>
                <w:sz w:val="18"/>
                <w:szCs w:val="18"/>
              </w:rPr>
              <w:t>Informovaný a jeho zaměstnanci se mohou po pracovištích informujícího pohybovat pouze v doprovodu zaměstnance informujícího.</w:t>
            </w:r>
          </w:p>
        </w:tc>
      </w:tr>
      <w:bookmarkEnd w:id="3"/>
      <w:tr w:rsidR="00C14566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14272A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další možná nebezpečí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C14566">
            <w:pPr>
              <w:pStyle w:val="Style4"/>
              <w:widowControl/>
              <w:spacing w:line="240" w:lineRule="auto"/>
              <w:ind w:firstLine="7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 xml:space="preserve">Informovaný a jeho zaměstnanci jsou povinni všechny práce provádět až po řádném informování </w:t>
            </w:r>
            <w:r w:rsidR="00BA0F97">
              <w:rPr>
                <w:rStyle w:val="FontStyle14"/>
                <w:sz w:val="18"/>
                <w:szCs w:val="18"/>
              </w:rPr>
              <w:t>dotčeného vedoucího zaměstnance informovaného</w:t>
            </w:r>
            <w:r w:rsidRPr="00C14566">
              <w:rPr>
                <w:rStyle w:val="FontStyle14"/>
                <w:sz w:val="18"/>
                <w:szCs w:val="18"/>
              </w:rPr>
              <w:t xml:space="preserve"> o postupech prací, jednotlivých úkonech, nutné součinnosti</w:t>
            </w:r>
            <w:r w:rsidR="00BA0F97">
              <w:rPr>
                <w:rStyle w:val="FontStyle14"/>
                <w:sz w:val="18"/>
                <w:szCs w:val="18"/>
              </w:rPr>
              <w:t xml:space="preserve">. </w:t>
            </w:r>
            <w:r w:rsidRPr="00C14566">
              <w:rPr>
                <w:rStyle w:val="FontStyle14"/>
                <w:sz w:val="18"/>
                <w:szCs w:val="18"/>
              </w:rPr>
              <w:t xml:space="preserve">Informovaný je povinen seznámit sebe a své zaměstnance s průvodní a provozní technickou dokumentací strojů, strojních a ostatních zařízení, které mají být předmětem dodávaných prací (tato dokumentace obsahuje další, výše neuvedená nebezpečí, rizika a ochranná opatření). Je-li nutná </w:t>
            </w:r>
            <w:r w:rsidRPr="00C14566">
              <w:rPr>
                <w:rStyle w:val="FontStyle14"/>
                <w:sz w:val="18"/>
                <w:szCs w:val="18"/>
              </w:rPr>
              <w:lastRenderedPageBreak/>
              <w:t>komunikace s obsluhou na dálku, je informovaný povinen zajistit vybavení obsluhy potřebnými komunikačními prostředky a předem dohodnout signály, které mají být používány. Informovanému a jeho zaměstnancům je dovoleno vstoupit do prostorů informujícího pouze tehdy, je-li tento vstup nezbytně nutný pro splnění předmětu dodávky. Před zahájením prací v prostorách se stroji, strojními a ostatními zařízeními zajistit prostřednictvím obsluh informujícího řádné zajištění ovládacích prvků proti nežádoucímu spuštění jinými osobami, vlivem automatiky apod. Za realizaci řádného zajištění a jeho neustálou kontrolu zodpovídá informovaný.</w:t>
            </w:r>
          </w:p>
        </w:tc>
      </w:tr>
      <w:tr w:rsidR="00C14566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BB3EA3">
            <w:pPr>
              <w:pStyle w:val="Style15"/>
              <w:widowControl/>
              <w:spacing w:line="240" w:lineRule="auto"/>
              <w:ind w:left="5" w:hanging="5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lastRenderedPageBreak/>
              <w:t>ostrost a tlak střižného místa; (přiražení, případně amputace prstů ruky)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C14566">
            <w:pPr>
              <w:pStyle w:val="Style15"/>
              <w:widowControl/>
              <w:spacing w:line="240" w:lineRule="auto"/>
              <w:ind w:firstLine="5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Informovanému a jeho zaměstnancům je přísně zakázáno manipulovat s</w:t>
            </w:r>
            <w:r>
              <w:rPr>
                <w:rStyle w:val="FontStyle14"/>
                <w:sz w:val="18"/>
                <w:szCs w:val="18"/>
              </w:rPr>
              <w:t xml:space="preserve"> </w:t>
            </w:r>
            <w:r w:rsidRPr="00C14566">
              <w:rPr>
                <w:rStyle w:val="FontStyle14"/>
                <w:sz w:val="18"/>
                <w:szCs w:val="18"/>
              </w:rPr>
              <w:t>motorov</w:t>
            </w:r>
            <w:r>
              <w:rPr>
                <w:rStyle w:val="FontStyle14"/>
                <w:sz w:val="18"/>
                <w:szCs w:val="18"/>
              </w:rPr>
              <w:t>ým</w:t>
            </w:r>
            <w:r w:rsidRPr="00C14566">
              <w:rPr>
                <w:rStyle w:val="FontStyle14"/>
                <w:sz w:val="18"/>
                <w:szCs w:val="18"/>
              </w:rPr>
              <w:t xml:space="preserve"> vozík</w:t>
            </w:r>
            <w:r w:rsidR="00BA0F97">
              <w:rPr>
                <w:rStyle w:val="FontStyle14"/>
                <w:sz w:val="18"/>
                <w:szCs w:val="18"/>
              </w:rPr>
              <w:t>em</w:t>
            </w:r>
            <w:r w:rsidRPr="00C14566">
              <w:rPr>
                <w:rStyle w:val="FontStyle14"/>
                <w:sz w:val="18"/>
                <w:szCs w:val="18"/>
              </w:rPr>
              <w:t>/VZV</w:t>
            </w:r>
            <w:r w:rsidR="00BA0F97">
              <w:rPr>
                <w:rStyle w:val="FontStyle14"/>
                <w:sz w:val="18"/>
                <w:szCs w:val="18"/>
              </w:rPr>
              <w:t xml:space="preserve"> a jinými stroji a zařízeními, kde hrozí definované riziko.</w:t>
            </w:r>
          </w:p>
        </w:tc>
      </w:tr>
      <w:tr w:rsidR="00C14566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BB3EA3">
            <w:pPr>
              <w:pStyle w:val="Style15"/>
              <w:widowControl/>
              <w:spacing w:line="240" w:lineRule="auto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 xml:space="preserve">nebezpečné vlastnosti chemických směsí, zejména dráždivost </w:t>
            </w:r>
            <w:r>
              <w:rPr>
                <w:rStyle w:val="FontStyle14"/>
                <w:sz w:val="18"/>
                <w:szCs w:val="18"/>
              </w:rPr>
              <w:t>směsí</w:t>
            </w:r>
            <w:r w:rsidRPr="00C14566">
              <w:rPr>
                <w:rStyle w:val="FontStyle14"/>
                <w:sz w:val="18"/>
                <w:szCs w:val="18"/>
              </w:rPr>
              <w:t>.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C14566">
            <w:pPr>
              <w:pStyle w:val="Style15"/>
              <w:widowControl/>
              <w:spacing w:line="240" w:lineRule="auto"/>
              <w:ind w:firstLine="5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 xml:space="preserve">Informovaný a jeho zaměstnanci jsou povinni při pobytu v prostorách, kde je nakládáno </w:t>
            </w:r>
            <w:r>
              <w:rPr>
                <w:rStyle w:val="FontStyle14"/>
                <w:sz w:val="18"/>
                <w:szCs w:val="18"/>
              </w:rPr>
              <w:t>se</w:t>
            </w:r>
            <w:r w:rsidRPr="00C14566">
              <w:rPr>
                <w:rStyle w:val="FontStyle14"/>
                <w:sz w:val="18"/>
                <w:szCs w:val="18"/>
              </w:rPr>
              <w:t xml:space="preserve"> směsmi, mít v ochranné poloze zejména vhodné ochranné brýle, kompletní pracovní oděv a rukavice, které zamezí kontaktu uvedených </w:t>
            </w:r>
            <w:r>
              <w:rPr>
                <w:rStyle w:val="FontStyle14"/>
                <w:sz w:val="18"/>
                <w:szCs w:val="18"/>
              </w:rPr>
              <w:t>směsí</w:t>
            </w:r>
            <w:r w:rsidRPr="00C14566">
              <w:rPr>
                <w:rStyle w:val="FontStyle14"/>
                <w:sz w:val="18"/>
                <w:szCs w:val="18"/>
              </w:rPr>
              <w:t xml:space="preserve"> s pokožkou. Informovaný je povinen před zahájením prací řádně a prokazatelně seznámit své zaměstnance s bezpečnostními listy všech </w:t>
            </w:r>
            <w:r>
              <w:rPr>
                <w:rStyle w:val="FontStyle14"/>
                <w:sz w:val="18"/>
                <w:szCs w:val="18"/>
              </w:rPr>
              <w:t>směsí</w:t>
            </w:r>
            <w:r w:rsidRPr="00C14566">
              <w:rPr>
                <w:rStyle w:val="FontStyle14"/>
                <w:sz w:val="18"/>
                <w:szCs w:val="18"/>
              </w:rPr>
              <w:t>, se kterými má být nakládáno.</w:t>
            </w:r>
          </w:p>
        </w:tc>
      </w:tr>
      <w:tr w:rsidR="00C14566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BB3EA3">
            <w:pPr>
              <w:rPr>
                <w:rFonts w:ascii="Arial" w:hAnsi="Arial" w:cs="Arial"/>
                <w:sz w:val="18"/>
                <w:szCs w:val="18"/>
              </w:rPr>
            </w:pPr>
            <w:r w:rsidRPr="00C14566">
              <w:rPr>
                <w:rFonts w:ascii="Arial" w:hAnsi="Arial" w:cs="Arial"/>
                <w:sz w:val="18"/>
                <w:szCs w:val="18"/>
              </w:rPr>
              <w:t>střižná, stlačná a jinak nebezpečná místa (pohyblivé části) jakéhokoliv strojního zařízení (zachycení, navinutí, komprese, střih, utržení, amputace)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C14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566">
              <w:rPr>
                <w:rFonts w:ascii="Arial" w:hAnsi="Arial" w:cs="Arial"/>
                <w:sz w:val="18"/>
                <w:szCs w:val="18"/>
              </w:rPr>
              <w:t>Informovanému a jeho zaměstnancům je zakázáno přiblížit se do menší vzdálenosti než 2 metry všemi směry od motorové</w:t>
            </w:r>
            <w:r w:rsidR="0014272A">
              <w:rPr>
                <w:rFonts w:ascii="Arial" w:hAnsi="Arial" w:cs="Arial"/>
                <w:sz w:val="18"/>
                <w:szCs w:val="18"/>
              </w:rPr>
              <w:t>h</w:t>
            </w:r>
            <w:r w:rsidR="008C2F60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C14566">
              <w:rPr>
                <w:rFonts w:ascii="Arial" w:hAnsi="Arial" w:cs="Arial"/>
                <w:sz w:val="18"/>
                <w:szCs w:val="18"/>
              </w:rPr>
              <w:t>vozíku/VZV</w:t>
            </w:r>
          </w:p>
          <w:p w:rsidR="00C14566" w:rsidRPr="00C14566" w:rsidRDefault="00C14566" w:rsidP="00C145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4566">
              <w:rPr>
                <w:rFonts w:ascii="Arial" w:hAnsi="Arial" w:cs="Arial"/>
                <w:b/>
                <w:sz w:val="18"/>
                <w:szCs w:val="18"/>
              </w:rPr>
              <w:t>U všech strojních zařízeních je přísně zakázáno snímat ochranné kryty.</w:t>
            </w:r>
          </w:p>
        </w:tc>
      </w:tr>
      <w:tr w:rsidR="00C14566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BB3EA3">
            <w:pPr>
              <w:rPr>
                <w:rFonts w:ascii="Arial" w:hAnsi="Arial" w:cs="Arial"/>
                <w:sz w:val="18"/>
                <w:szCs w:val="18"/>
              </w:rPr>
            </w:pPr>
            <w:r w:rsidRPr="00C14566">
              <w:rPr>
                <w:rFonts w:ascii="Arial" w:hAnsi="Arial" w:cs="Arial"/>
                <w:sz w:val="18"/>
                <w:szCs w:val="18"/>
              </w:rPr>
              <w:t>další možná nebezpečí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66" w:rsidRPr="00C14566" w:rsidRDefault="00C14566" w:rsidP="00C14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566">
              <w:rPr>
                <w:rFonts w:ascii="Arial" w:hAnsi="Arial" w:cs="Arial"/>
                <w:sz w:val="18"/>
                <w:szCs w:val="18"/>
              </w:rPr>
              <w:t>Informovaný a jeho zaměstnanci mohou použít ovládací prvky strojů, strojních a technických zařízení informujícího nebo se po strojích, strojních a technických zařízeních pohybovat pouze na základě písemného povolení informujícího.</w:t>
            </w:r>
          </w:p>
        </w:tc>
      </w:tr>
      <w:tr w:rsidR="00B50827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827" w:rsidRPr="0024062E" w:rsidRDefault="00B50827" w:rsidP="00B50827">
            <w:pPr>
              <w:pStyle w:val="0-Rizikafaktor"/>
              <w:numPr>
                <w:ilvl w:val="0"/>
                <w:numId w:val="0"/>
              </w:numPr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 xml:space="preserve">pád, naražení různých částí těla po nastalém pádu v prostorách výrobních prostor, podvrtnutí nohy při chůzi osob po podlahách, pracovních schůdcích, prozatímních schodištích, rampách, vyrovnávacích můstcích, lávkách, podlahách lešení, plošinách a jiných pomocných pracovních (komunikacích), </w:t>
            </w:r>
          </w:p>
          <w:p w:rsidR="00B50827" w:rsidRPr="0024062E" w:rsidRDefault="00B50827" w:rsidP="00B50827">
            <w:pPr>
              <w:pStyle w:val="0-Rizikafaktor"/>
              <w:numPr>
                <w:ilvl w:val="0"/>
                <w:numId w:val="0"/>
              </w:numPr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 xml:space="preserve">zakopnutí, podvrtnutí nohy, naražení, zachycení o různé překážky a vystupující prvky ve výrobních prostorách, </w:t>
            </w:r>
          </w:p>
          <w:p w:rsidR="00B50827" w:rsidRPr="0024062E" w:rsidRDefault="00B50827" w:rsidP="00B50827">
            <w:pPr>
              <w:pStyle w:val="0-Rizikafaktor"/>
              <w:numPr>
                <w:ilvl w:val="0"/>
                <w:numId w:val="0"/>
              </w:numPr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 xml:space="preserve">uklouznutí při chůzi po terénu, blátivých zasněžených a namrzlých komunikacích a na venkovních výrobních prostorách, </w:t>
            </w:r>
          </w:p>
          <w:p w:rsidR="00B50827" w:rsidRPr="0024062E" w:rsidRDefault="00B50827" w:rsidP="00B50827">
            <w:pPr>
              <w:pStyle w:val="0-Rizikafaktor"/>
              <w:numPr>
                <w:ilvl w:val="0"/>
                <w:numId w:val="0"/>
              </w:numPr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 xml:space="preserve">propíchnutí chodidla hřebíky a prořezání podrážky obuvi jinými ostrohrannými částmi, </w:t>
            </w:r>
          </w:p>
          <w:p w:rsidR="00B50827" w:rsidRPr="0024062E" w:rsidRDefault="00B50827" w:rsidP="00B50827">
            <w:pPr>
              <w:pStyle w:val="0-Rizikafaktor"/>
              <w:numPr>
                <w:ilvl w:val="0"/>
                <w:numId w:val="0"/>
              </w:numPr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pády osob do prohlubní, šachet, kanálů, otvorů, jam;</w:t>
            </w:r>
          </w:p>
          <w:p w:rsidR="00B50827" w:rsidRPr="0024062E" w:rsidRDefault="00B50827" w:rsidP="00B50827">
            <w:pPr>
              <w:pStyle w:val="0-Rizikafaktor"/>
              <w:numPr>
                <w:ilvl w:val="0"/>
                <w:numId w:val="0"/>
              </w:numPr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propadnutí nedostatečně pevnými a únosnými poklopy a přikrytím otvorů;</w:t>
            </w:r>
          </w:p>
          <w:p w:rsidR="00B50827" w:rsidRPr="0024062E" w:rsidRDefault="00B50827" w:rsidP="00E15153">
            <w:pPr>
              <w:pStyle w:val="0-Rizikafaktor"/>
              <w:ind w:left="0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 xml:space="preserve">propadnutí neúnosnými prvky a konstrukcemi umístěnými na pochůzných plochách výrobních prostor; 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827" w:rsidRPr="0024062E" w:rsidRDefault="00B50827" w:rsidP="00384093">
            <w:pPr>
              <w:pStyle w:val="0-Rizikaopaten"/>
              <w:numPr>
                <w:ilvl w:val="0"/>
                <w:numId w:val="5"/>
              </w:numPr>
              <w:ind w:left="368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bezpečný stav povrchu podlah uvnitř stavěných objektů, zejména vstupů do objektů, frekventovaných chodeb a vnitřních komunikací; ^l</w:t>
            </w:r>
          </w:p>
          <w:p w:rsidR="00B50827" w:rsidRPr="0024062E" w:rsidRDefault="00B50827" w:rsidP="00384093">
            <w:pPr>
              <w:pStyle w:val="0-Rizikaopaten"/>
              <w:numPr>
                <w:ilvl w:val="0"/>
                <w:numId w:val="5"/>
              </w:numPr>
              <w:ind w:left="368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udržování, čištění a úklid podlah, pochůzných ploch a komunikací;</w:t>
            </w:r>
          </w:p>
          <w:p w:rsidR="00B50827" w:rsidRPr="0024062E" w:rsidRDefault="00B50827" w:rsidP="00384093">
            <w:pPr>
              <w:pStyle w:val="0-Rizikaopaten"/>
              <w:numPr>
                <w:ilvl w:val="0"/>
                <w:numId w:val="5"/>
              </w:numPr>
              <w:ind w:left="368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udržování komunikací a průchodů volně průchodných a volných, bez překážek a zastavování materiálem, provozním zařízením apod.;</w:t>
            </w:r>
          </w:p>
          <w:p w:rsidR="00B50827" w:rsidRPr="0024062E" w:rsidRDefault="00B50827" w:rsidP="00384093">
            <w:pPr>
              <w:pStyle w:val="0-Rizikaopaten"/>
              <w:numPr>
                <w:ilvl w:val="0"/>
                <w:numId w:val="5"/>
              </w:numPr>
              <w:ind w:left="368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 xml:space="preserve">vedení pohyblivých přívodu a elektrických kabelů mimo komunikace; </w:t>
            </w:r>
          </w:p>
          <w:p w:rsidR="00B50827" w:rsidRPr="0024062E" w:rsidRDefault="00B50827" w:rsidP="00384093">
            <w:pPr>
              <w:pStyle w:val="0-Rizikaopaten"/>
              <w:numPr>
                <w:ilvl w:val="0"/>
                <w:numId w:val="5"/>
              </w:numPr>
              <w:ind w:left="368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včasné odstraňování komunikačních překážek;</w:t>
            </w:r>
          </w:p>
          <w:p w:rsidR="00B50827" w:rsidRPr="0024062E" w:rsidRDefault="00B50827" w:rsidP="00384093">
            <w:pPr>
              <w:pStyle w:val="0-Rizikaopaten"/>
              <w:numPr>
                <w:ilvl w:val="0"/>
                <w:numId w:val="5"/>
              </w:numPr>
              <w:ind w:left="368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vhodná a nepoškozená pracovní obuv (dle vyhodnocení rizik OPPP);</w:t>
            </w:r>
          </w:p>
          <w:p w:rsidR="00B50827" w:rsidRPr="0024062E" w:rsidRDefault="00B50827" w:rsidP="00384093">
            <w:pPr>
              <w:pStyle w:val="0-Rizikaopaten"/>
              <w:numPr>
                <w:ilvl w:val="0"/>
                <w:numId w:val="5"/>
              </w:numPr>
              <w:ind w:left="368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zajištění dostatečného elektrického osvětlení v noci, za snížené viditelnosti (v suterénních prostorách, sklepech, místnostech bez oken a denního osvětlení, v kanálech apod.);</w:t>
            </w:r>
          </w:p>
          <w:p w:rsidR="00B50827" w:rsidRPr="0024062E" w:rsidRDefault="00B50827" w:rsidP="00384093">
            <w:pPr>
              <w:pStyle w:val="0-Rizikaopaten"/>
              <w:numPr>
                <w:ilvl w:val="0"/>
                <w:numId w:val="5"/>
              </w:numPr>
              <w:ind w:left="368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 xml:space="preserve">odstranění komunikačních překážek, o které lze zakopnout </w:t>
            </w:r>
            <w:r w:rsidR="008C2F60">
              <w:rPr>
                <w:rFonts w:cs="Arial"/>
                <w:color w:val="000000" w:themeColor="text1"/>
                <w:szCs w:val="18"/>
              </w:rPr>
              <w:t>–</w:t>
            </w:r>
            <w:r w:rsidRPr="0024062E">
              <w:rPr>
                <w:rFonts w:cs="Arial"/>
                <w:color w:val="000000" w:themeColor="text1"/>
                <w:szCs w:val="18"/>
              </w:rPr>
              <w:t xml:space="preserve"> šroubů</w:t>
            </w:r>
            <w:r w:rsidR="008C2F60">
              <w:rPr>
                <w:rFonts w:cs="Arial"/>
                <w:color w:val="000000" w:themeColor="text1"/>
                <w:szCs w:val="18"/>
              </w:rPr>
              <w:t>,</w:t>
            </w:r>
            <w:r w:rsidRPr="0024062E">
              <w:rPr>
                <w:rFonts w:cs="Arial"/>
                <w:color w:val="000000" w:themeColor="text1"/>
                <w:szCs w:val="18"/>
              </w:rPr>
              <w:t xml:space="preserve"> vík a zvýšených poklopů nad úroveň podlahy, hadic, kabelů (např. ve vstupních prostorách, na chodbách apod.);</w:t>
            </w:r>
          </w:p>
          <w:p w:rsidR="00B50827" w:rsidRPr="0024062E" w:rsidRDefault="00B50827" w:rsidP="00384093">
            <w:pPr>
              <w:pStyle w:val="0-Rizikaopaten"/>
              <w:numPr>
                <w:ilvl w:val="0"/>
                <w:numId w:val="5"/>
              </w:numPr>
              <w:ind w:left="368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vhodná volba tras, určení a zřízení vstupů na stavbu, výrobních komunikací a přístupových cest, chodníků;</w:t>
            </w:r>
          </w:p>
          <w:p w:rsidR="00B50827" w:rsidRPr="0024062E" w:rsidRDefault="00B50827" w:rsidP="00384093">
            <w:pPr>
              <w:pStyle w:val="0-Rizikaopaten"/>
              <w:numPr>
                <w:ilvl w:val="0"/>
                <w:numId w:val="5"/>
              </w:numPr>
              <w:ind w:left="368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jejich čistění a udržování zejména v zimním období a za deštivého počasí;</w:t>
            </w:r>
          </w:p>
          <w:p w:rsidR="00B50827" w:rsidRPr="0024062E" w:rsidRDefault="00B50827" w:rsidP="00384093">
            <w:pPr>
              <w:pStyle w:val="0-Rizikaopaten"/>
              <w:numPr>
                <w:ilvl w:val="0"/>
                <w:numId w:val="5"/>
              </w:numPr>
              <w:ind w:left="368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v zimním období odstraňování námrazy, sněhu, protiskluzový posyp;</w:t>
            </w:r>
          </w:p>
          <w:p w:rsidR="00B50827" w:rsidRPr="0024062E" w:rsidRDefault="00B50827" w:rsidP="00384093">
            <w:pPr>
              <w:pStyle w:val="0-Rizikaopaten"/>
              <w:numPr>
                <w:ilvl w:val="0"/>
                <w:numId w:val="5"/>
              </w:numPr>
              <w:ind w:left="368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 xml:space="preserve">včasný úklid a odstranění materiálu s ostrohrannými částmi </w:t>
            </w:r>
          </w:p>
          <w:p w:rsidR="00B50827" w:rsidRPr="0024062E" w:rsidRDefault="00B50827" w:rsidP="00384093">
            <w:pPr>
              <w:pStyle w:val="0-Rizikaopaten"/>
              <w:numPr>
                <w:ilvl w:val="0"/>
                <w:numId w:val="5"/>
              </w:numPr>
              <w:ind w:left="368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vhodná pracovní obuv s pevnou podrážkou;</w:t>
            </w:r>
          </w:p>
          <w:p w:rsidR="00B50827" w:rsidRPr="0024062E" w:rsidRDefault="00B50827" w:rsidP="00384093">
            <w:pPr>
              <w:pStyle w:val="0-Rizikaopaten"/>
              <w:numPr>
                <w:ilvl w:val="0"/>
                <w:numId w:val="5"/>
              </w:numPr>
              <w:ind w:left="368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zabezpečení nebezpečných prohlubní, otvorů apod. (o velikosti více než 25 cm) dostatečně únosnými poklopy, přikrytím, nápadnou překážkou nebo pevným zábradlím;</w:t>
            </w:r>
          </w:p>
          <w:p w:rsidR="00B50827" w:rsidRPr="0024062E" w:rsidRDefault="00B50827" w:rsidP="00384093">
            <w:pPr>
              <w:pStyle w:val="0-Rizikaopaten"/>
              <w:numPr>
                <w:ilvl w:val="0"/>
                <w:numId w:val="5"/>
              </w:numPr>
              <w:ind w:left="368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 xml:space="preserve">poklopy zajištěné proti horizontálnímu posunutí; </w:t>
            </w:r>
          </w:p>
        </w:tc>
      </w:tr>
      <w:tr w:rsidR="00B50827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827" w:rsidRPr="0024062E" w:rsidRDefault="00B50827" w:rsidP="00B50827">
            <w:pPr>
              <w:pStyle w:val="0-Rizikafaktor"/>
              <w:numPr>
                <w:ilvl w:val="0"/>
                <w:numId w:val="0"/>
              </w:numPr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zhmoždění nohy přejetím vozíkem</w:t>
            </w:r>
            <w:r w:rsidR="0014272A">
              <w:rPr>
                <w:rFonts w:cs="Arial"/>
                <w:color w:val="000000" w:themeColor="text1"/>
                <w:szCs w:val="18"/>
              </w:rPr>
              <w:t xml:space="preserve"> (např. VZV)</w:t>
            </w:r>
            <w:r w:rsidRPr="0024062E">
              <w:rPr>
                <w:rFonts w:cs="Arial"/>
                <w:color w:val="000000" w:themeColor="text1"/>
                <w:szCs w:val="18"/>
              </w:rPr>
              <w:t xml:space="preserve">, 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827" w:rsidRPr="0024062E" w:rsidRDefault="00B50827" w:rsidP="00384093">
            <w:pPr>
              <w:pStyle w:val="0-Rizikaopaten"/>
              <w:numPr>
                <w:ilvl w:val="0"/>
                <w:numId w:val="6"/>
              </w:numPr>
              <w:ind w:left="368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používat nízkozdvižné vozíky vybavené odsouvači nohou, umístěnými před každým kolem i zadním;</w:t>
            </w:r>
          </w:p>
          <w:p w:rsidR="00B50827" w:rsidRPr="0024062E" w:rsidRDefault="00B50827" w:rsidP="00384093">
            <w:pPr>
              <w:pStyle w:val="0-Rizikaopaten"/>
              <w:numPr>
                <w:ilvl w:val="0"/>
                <w:numId w:val="6"/>
              </w:numPr>
              <w:ind w:left="368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náklad na vozíku rozložit rovnoměrně;</w:t>
            </w:r>
          </w:p>
          <w:p w:rsidR="00B50827" w:rsidRPr="0024062E" w:rsidRDefault="00B50827" w:rsidP="00384093">
            <w:pPr>
              <w:pStyle w:val="0-Rizikaopaten"/>
              <w:numPr>
                <w:ilvl w:val="0"/>
                <w:numId w:val="6"/>
              </w:numPr>
              <w:ind w:left="368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obsluha nemá tlačit vozík z boku;</w:t>
            </w:r>
          </w:p>
        </w:tc>
      </w:tr>
      <w:tr w:rsidR="00B50827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827" w:rsidRPr="0024062E" w:rsidRDefault="00B50827" w:rsidP="00B50827">
            <w:pPr>
              <w:pStyle w:val="0-Rizikafaktor"/>
              <w:numPr>
                <w:ilvl w:val="0"/>
                <w:numId w:val="0"/>
              </w:numPr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přetížení pracovníka;</w:t>
            </w:r>
          </w:p>
          <w:p w:rsidR="00B50827" w:rsidRPr="0024062E" w:rsidRDefault="00B50827" w:rsidP="00B50827">
            <w:pPr>
              <w:pStyle w:val="0-Rizikafaktor"/>
              <w:numPr>
                <w:ilvl w:val="0"/>
                <w:numId w:val="0"/>
              </w:numPr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zranění svalů a šlach při namožení v důsledku nepřiměřené námahy;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možnost volby vhodného druhu a velikosti vozíku;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nepřekračovat nosnost vozíku;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místo tažení vozíky tlačit zezadu (tlačení je snadnější);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vozík s rejdem se má tlačit nebo táhnout na tom konci, na kterém je rejd;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při sjíždění vozíku se svahu má být obsluha za vozíkem;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lastRenderedPageBreak/>
              <w:t xml:space="preserve">Vynaložená síla při přemísťování břemen pomocí ručních vozíků závisí na technickém stavu vozíku, stavu terénu resp. podlahy včetně rovinnosti, atd. Pro ženy při rozjezdu nesmí tažná síla přesáhnout 115 N a tlačná síla 160 N, při pojezdu pak tažná síla nesmí přesáhnout 90 N (pro těhotné ženy 50 A) a tlačná síla 130 N (pro těhotné ženy 100 N). </w:t>
            </w:r>
          </w:p>
        </w:tc>
      </w:tr>
      <w:tr w:rsidR="00B50827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827" w:rsidRPr="0024062E" w:rsidRDefault="00B50827" w:rsidP="00B50827">
            <w:pPr>
              <w:pStyle w:val="0-Rizikafaktor"/>
              <w:numPr>
                <w:ilvl w:val="0"/>
                <w:numId w:val="0"/>
              </w:numPr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lastRenderedPageBreak/>
              <w:t>najetí vozíkem</w:t>
            </w:r>
            <w:r>
              <w:rPr>
                <w:rFonts w:cs="Arial"/>
                <w:color w:val="000000" w:themeColor="text1"/>
                <w:szCs w:val="18"/>
              </w:rPr>
              <w:t>/VZV</w:t>
            </w:r>
            <w:r w:rsidRPr="0024062E">
              <w:rPr>
                <w:rFonts w:cs="Arial"/>
                <w:color w:val="000000" w:themeColor="text1"/>
                <w:szCs w:val="18"/>
              </w:rPr>
              <w:t xml:space="preserve"> na osobu, přejetí nohou pohybujícím se vozíkem, ohrožení osoby pohybem a pracovní činností vozíku,</w:t>
            </w:r>
          </w:p>
          <w:p w:rsidR="00B50827" w:rsidRPr="0024062E" w:rsidRDefault="00B50827" w:rsidP="00B50827">
            <w:pPr>
              <w:pStyle w:val="0-Rizikafaktor"/>
              <w:numPr>
                <w:ilvl w:val="0"/>
                <w:numId w:val="0"/>
              </w:numPr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 xml:space="preserve">střet vozíku s jiným </w:t>
            </w:r>
            <w:r w:rsidR="0014272A">
              <w:rPr>
                <w:rFonts w:cs="Arial"/>
                <w:color w:val="000000" w:themeColor="text1"/>
                <w:szCs w:val="18"/>
              </w:rPr>
              <w:t xml:space="preserve">strojem, prostředkem nebo </w:t>
            </w:r>
            <w:r w:rsidRPr="0024062E">
              <w:rPr>
                <w:rFonts w:cs="Arial"/>
                <w:color w:val="000000" w:themeColor="text1"/>
                <w:szCs w:val="18"/>
              </w:rPr>
              <w:t>vozidlem v silničním provozu;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soustředěnost řidiče, sledování okolního provozu, přiměřená rychlost;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převážené břemena nezabraňují řidiči ve výhledu;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dodržování volných profilů komunikací, skladovacích zón,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před zahájením couvání se řidič přesvědčí, zda při couvání a najíždění couváním nikoho couvajícím vozíkem nezraní;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vyloučení přítomnosti osob v dráze vozíku, zejména při jeho couvání;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vozík udržován v čistém stavu, aby mohly být zjištěny uvolněné nebo poškozené díly;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zařízení zdvihu, nabírací prostředky, pedály, schůdky a podlahy vozíků musí být zbaveny mastnoty, oleje, bláta atd.,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na vozíku pravidelně kontrolovány a udržovány: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výfukový systém a připojení karburátoru, odpařovače a palivového čerpadla vozíků se spalovacím motorem,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pneumatiky, aby se zjistilo poškození běhounu, bočnic a ráfků,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přilnavost plných obručí ke kovovým páskům nebo k ráfkům, případě nutnosti odstranit cizí tělesa z běhounu,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brzdy, řízení, ovládací mechanismy, výstražná zařízení, osvětlení, regulátory, zařízení proti přetížení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všechny části mechanismů zdvihání a naklápění a části podvozku (tyto části pečlivě a pravidelně prověřovat),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ochranná a bezpečnostní zařízení;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akumulátorové baterie, motory, regulátory nebo stykače, koncové spínače, ochranná zařízení, elektrické vodiče a konektory,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hydraulické systémy, válce, ventily a jiné podobné části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vadný nebo poškozený vozík (který by mohl ohrozit bezpečnost osob nebo bezpečnost jeho pracovního nasazení a který by mohl být příčinou nebezpečí - vyřazen z provozu, dokud nebude opět uveden do bezpečného stavu;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pro použití vozíku v silničním provozu (včetně nakládky a vykládky na silnicích a místních komunikacích) vyžádán souhlas DI Policie ČR,</w:t>
            </w:r>
          </w:p>
          <w:p w:rsidR="00B50827" w:rsidRPr="0024062E" w:rsidRDefault="00B50827" w:rsidP="00E15153">
            <w:pPr>
              <w:pStyle w:val="0-Rizikaopaten"/>
              <w:numPr>
                <w:ilvl w:val="0"/>
                <w:numId w:val="6"/>
              </w:numPr>
              <w:ind w:left="365" w:hanging="283"/>
              <w:jc w:val="left"/>
              <w:rPr>
                <w:rFonts w:cs="Arial"/>
                <w:color w:val="000000" w:themeColor="text1"/>
                <w:szCs w:val="18"/>
              </w:rPr>
            </w:pPr>
            <w:r w:rsidRPr="0024062E">
              <w:rPr>
                <w:rFonts w:cs="Arial"/>
                <w:color w:val="000000" w:themeColor="text1"/>
                <w:szCs w:val="18"/>
              </w:rPr>
              <w:t>vyžadují-li to podmínky použití je vozík vybavený přídavnými výstražnými prostředky (světla a blikače),</w:t>
            </w:r>
          </w:p>
        </w:tc>
      </w:tr>
      <w:tr w:rsidR="00B50827" w:rsidRPr="00C14566" w:rsidTr="00C14566">
        <w:trPr>
          <w:trHeight w:val="144"/>
          <w:jc w:val="center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827" w:rsidRPr="00C14566" w:rsidRDefault="00B50827" w:rsidP="00B50827">
            <w:pPr>
              <w:pStyle w:val="Style4"/>
              <w:widowControl/>
              <w:spacing w:line="240" w:lineRule="auto"/>
              <w:ind w:left="22" w:hanging="22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po</w:t>
            </w:r>
            <w:r w:rsidR="008C2F60">
              <w:rPr>
                <w:rStyle w:val="FontStyle14"/>
                <w:sz w:val="18"/>
                <w:szCs w:val="18"/>
              </w:rPr>
              <w:t xml:space="preserve">hyblivá křídla vrat; přimáčknutí </w:t>
            </w:r>
            <w:r w:rsidRPr="00C14566">
              <w:rPr>
                <w:rStyle w:val="FontStyle14"/>
                <w:sz w:val="18"/>
                <w:szCs w:val="18"/>
              </w:rPr>
              <w:t>nebo náraz křídly vrat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827" w:rsidRPr="00C14566" w:rsidRDefault="00B50827" w:rsidP="00B50827">
            <w:pPr>
              <w:pStyle w:val="Style4"/>
              <w:widowControl/>
              <w:spacing w:line="240" w:lineRule="auto"/>
              <w:ind w:left="7" w:hanging="7"/>
              <w:jc w:val="both"/>
              <w:rPr>
                <w:rStyle w:val="FontStyle14"/>
                <w:sz w:val="18"/>
                <w:szCs w:val="18"/>
              </w:rPr>
            </w:pPr>
            <w:r w:rsidRPr="00C14566">
              <w:rPr>
                <w:rStyle w:val="FontStyle14"/>
                <w:sz w:val="18"/>
                <w:szCs w:val="18"/>
              </w:rPr>
              <w:t>Informovaný a jeho zaměstnanci jsou povinni před zahájením pobytu v prostoru vrat, řádně zajistit křídla vrat v otevřené poloze proti samovolnému zavření a proti zavření působením povětrnostních podmínek.</w:t>
            </w:r>
          </w:p>
        </w:tc>
      </w:tr>
    </w:tbl>
    <w:p w:rsidR="00C14566" w:rsidRPr="000E6892" w:rsidRDefault="00C14566" w:rsidP="002E550A">
      <w:pPr>
        <w:spacing w:before="120"/>
        <w:ind w:left="450" w:hanging="431"/>
        <w:rPr>
          <w:rFonts w:ascii="Arial" w:hAnsi="Arial" w:cs="Arial"/>
          <w:b/>
          <w:sz w:val="20"/>
        </w:rPr>
      </w:pPr>
    </w:p>
    <w:sectPr w:rsidR="00C14566" w:rsidRPr="000E6892" w:rsidSect="000701A2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701" w:right="1017" w:bottom="851" w:left="990" w:header="709" w:footer="2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45" w:rsidRDefault="00682345">
      <w:r>
        <w:separator/>
      </w:r>
    </w:p>
  </w:endnote>
  <w:endnote w:type="continuationSeparator" w:id="0">
    <w:p w:rsidR="00682345" w:rsidRDefault="0068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69" w:rsidRDefault="00ED295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346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3469" w:rsidRDefault="00A63469">
    <w:pPr>
      <w:pStyle w:val="Zpat"/>
    </w:pPr>
  </w:p>
  <w:p w:rsidR="00E0314D" w:rsidRDefault="00E031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7C" w:rsidRPr="007B623C" w:rsidRDefault="00187D7C" w:rsidP="00187D7C">
    <w:pPr>
      <w:spacing w:before="120"/>
      <w:ind w:right="992"/>
      <w:jc w:val="center"/>
      <w:rPr>
        <w:rFonts w:ascii="Arial" w:hAnsi="Arial" w:cs="Arial"/>
        <w:b/>
        <w:color w:val="C00000"/>
        <w:sz w:val="16"/>
        <w:szCs w:val="16"/>
      </w:rPr>
    </w:pPr>
    <w:r w:rsidRPr="007B623C"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60800" behindDoc="0" locked="0" layoutInCell="1" allowOverlap="1" wp14:anchorId="40E41DC3" wp14:editId="0A56A8DF">
          <wp:simplePos x="0" y="0"/>
          <wp:positionH relativeFrom="column">
            <wp:posOffset>5770715</wp:posOffset>
          </wp:positionH>
          <wp:positionV relativeFrom="paragraph">
            <wp:posOffset>116895</wp:posOffset>
          </wp:positionV>
          <wp:extent cx="594360" cy="323528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 podpis Ra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323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623C">
      <w:rPr>
        <w:rFonts w:ascii="Arial" w:hAnsi="Arial" w:cs="Arial"/>
        <w:sz w:val="14"/>
        <w:szCs w:val="14"/>
      </w:rPr>
      <w:t>Tento dokument je řízený v elektronické podobě, po vytištění nebo uložení na jakékoliv paměťové médium nepodléhá aktualizaci, před použitím ověřte aktuálnost na</w:t>
    </w:r>
    <w:r w:rsidRPr="007B623C">
      <w:rPr>
        <w:rFonts w:ascii="Arial" w:hAnsi="Arial" w:cs="Arial"/>
        <w:sz w:val="16"/>
        <w:szCs w:val="16"/>
      </w:rPr>
      <w:t xml:space="preserve"> </w:t>
    </w:r>
    <w:hyperlink r:id="rId2" w:history="1">
      <w:r w:rsidRPr="007B623C">
        <w:rPr>
          <w:rStyle w:val="Hypertextovodkaz"/>
          <w:rFonts w:ascii="Arial" w:hAnsi="Arial" w:cs="Arial"/>
          <w:sz w:val="16"/>
          <w:szCs w:val="16"/>
        </w:rPr>
        <w:t>tomto webovém uložišti.</w:t>
      </w:r>
    </w:hyperlink>
    <w:r w:rsidRPr="007B623C">
      <w:rPr>
        <w:rFonts w:ascii="Arial" w:hAnsi="Arial" w:cs="Arial"/>
        <w:sz w:val="16"/>
        <w:szCs w:val="16"/>
      </w:rPr>
      <w:t xml:space="preserve"> </w:t>
    </w:r>
    <w:r w:rsidRPr="007B623C">
      <w:rPr>
        <w:rFonts w:ascii="Arial" w:hAnsi="Arial" w:cs="Arial"/>
        <w:b/>
        <w:color w:val="C00000"/>
        <w:sz w:val="16"/>
        <w:szCs w:val="16"/>
      </w:rPr>
      <w:t xml:space="preserve">Datum: </w:t>
    </w:r>
    <w:r w:rsidRPr="007B623C">
      <w:rPr>
        <w:rFonts w:ascii="Arial" w:hAnsi="Arial" w:cs="Arial"/>
        <w:b/>
        <w:color w:val="C00000"/>
        <w:sz w:val="16"/>
        <w:szCs w:val="16"/>
      </w:rPr>
      <w:fldChar w:fldCharType="begin"/>
    </w:r>
    <w:r w:rsidRPr="007B623C">
      <w:rPr>
        <w:rFonts w:ascii="Arial" w:hAnsi="Arial" w:cs="Arial"/>
        <w:b/>
        <w:color w:val="C00000"/>
        <w:sz w:val="16"/>
        <w:szCs w:val="16"/>
      </w:rPr>
      <w:instrText xml:space="preserve"> TIME  \@ "d.M.yyyy H:mm" </w:instrText>
    </w:r>
    <w:r w:rsidRPr="007B623C">
      <w:rPr>
        <w:rFonts w:ascii="Arial" w:hAnsi="Arial" w:cs="Arial"/>
        <w:b/>
        <w:color w:val="C00000"/>
        <w:sz w:val="16"/>
        <w:szCs w:val="16"/>
      </w:rPr>
      <w:fldChar w:fldCharType="separate"/>
    </w:r>
    <w:r w:rsidR="00A94902">
      <w:rPr>
        <w:rFonts w:ascii="Arial" w:hAnsi="Arial" w:cs="Arial"/>
        <w:b/>
        <w:noProof/>
        <w:color w:val="C00000"/>
        <w:sz w:val="16"/>
        <w:szCs w:val="16"/>
      </w:rPr>
      <w:t>25.4.2019 11:37</w:t>
    </w:r>
    <w:r w:rsidRPr="007B623C">
      <w:rPr>
        <w:rFonts w:ascii="Arial" w:hAnsi="Arial" w:cs="Arial"/>
        <w:b/>
        <w:color w:val="C00000"/>
        <w:sz w:val="16"/>
        <w:szCs w:val="16"/>
      </w:rPr>
      <w:fldChar w:fldCharType="end"/>
    </w:r>
  </w:p>
  <w:p w:rsidR="00187D7C" w:rsidRPr="006601C2" w:rsidRDefault="00187D7C" w:rsidP="00187D7C">
    <w:pPr>
      <w:pStyle w:val="Zpat"/>
      <w:tabs>
        <w:tab w:val="clear" w:pos="9072"/>
        <w:tab w:val="left" w:pos="8181"/>
        <w:tab w:val="right" w:pos="8789"/>
      </w:tabs>
      <w:spacing w:before="120"/>
      <w:ind w:right="992"/>
      <w:jc w:val="center"/>
      <w:rPr>
        <w:rFonts w:ascii="Arial" w:hAnsi="Arial" w:cs="Arial"/>
        <w:sz w:val="10"/>
        <w:szCs w:val="10"/>
      </w:rPr>
    </w:pPr>
    <w:r w:rsidRPr="007B623C">
      <w:rPr>
        <w:rFonts w:ascii="Arial" w:hAnsi="Arial" w:cs="Arial"/>
        <w:sz w:val="10"/>
        <w:szCs w:val="10"/>
      </w:rPr>
      <w:t>QISO – MIRAIS, s.r.o. – Ing. Miroslav Rais, MBA et MBA: - OOZ  v prevenci rizik, osvědčení č.: VUBP/403/2013 od VÚBP a OZO ev. č. osv.: Z-OZO-34/2009  vydané MINISTERSTVEM VNITRA.</w:t>
    </w:r>
  </w:p>
  <w:p w:rsidR="008A7513" w:rsidRPr="00187D7C" w:rsidRDefault="008A7513" w:rsidP="00187D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45" w:rsidRDefault="00682345">
      <w:r>
        <w:separator/>
      </w:r>
    </w:p>
  </w:footnote>
  <w:footnote w:type="continuationSeparator" w:id="0">
    <w:p w:rsidR="00682345" w:rsidRDefault="00682345">
      <w:r>
        <w:continuationSeparator/>
      </w:r>
    </w:p>
  </w:footnote>
  <w:footnote w:id="1">
    <w:p w:rsidR="001F4922" w:rsidRPr="000E6892" w:rsidRDefault="001F4922" w:rsidP="00660B18">
      <w:pPr>
        <w:pStyle w:val="Textpoznpodarou"/>
        <w:jc w:val="both"/>
        <w:rPr>
          <w:rFonts w:ascii="Arial" w:hAnsi="Arial" w:cs="Arial"/>
          <w:sz w:val="14"/>
          <w:szCs w:val="14"/>
        </w:rPr>
      </w:pPr>
      <w:r w:rsidRPr="000E6892">
        <w:rPr>
          <w:rStyle w:val="Znakapoznpodarou"/>
          <w:rFonts w:ascii="Arial" w:hAnsi="Arial" w:cs="Arial"/>
          <w:sz w:val="14"/>
          <w:szCs w:val="14"/>
        </w:rPr>
        <w:footnoteRef/>
      </w:r>
      <w:r w:rsidRPr="000E6892">
        <w:rPr>
          <w:rFonts w:ascii="Arial" w:hAnsi="Arial" w:cs="Arial"/>
          <w:sz w:val="14"/>
          <w:szCs w:val="14"/>
        </w:rPr>
        <w:t xml:space="preserve"> </w:t>
      </w:r>
      <w:r w:rsidRPr="000E6892">
        <w:rPr>
          <w:rFonts w:ascii="Arial" w:hAnsi="Arial" w:cs="Arial"/>
          <w:color w:val="000000"/>
          <w:sz w:val="14"/>
          <w:szCs w:val="14"/>
          <w:lang w:eastAsia="cs-CZ"/>
        </w:rPr>
        <w:t>(3)  Plní-li na jednom pracovišti úkoly zaměstnanci dvou a více zaměstnavatelů, jsou zaměstnavatelé povinni vzájemně se písemně informovat o rizicích a přijatých opatřeních k ochraně před jejich působením, která se týkají výkonu práce a pracoviště, a spolupracovat při zajišťování bezpečnosti a ochrany zdraví při práci pro všechny zaměstnance na pracovišti. Na základě písemné dohody zúčastněných zaměstnavatelů touto dohodou pověřený zaměstnavatel koordinuje provádění opatření k ochraně bezpečnosti a zdraví zaměstnanců a postupy k jejich zajištění.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A4" w:rsidRDefault="00CC6580" w:rsidP="009100A4">
    <w:pPr>
      <w:jc w:val="right"/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571446B2" wp14:editId="3FE905E3">
              <wp:simplePos x="0" y="0"/>
              <wp:positionH relativeFrom="column">
                <wp:posOffset>2095499</wp:posOffset>
              </wp:positionH>
              <wp:positionV relativeFrom="paragraph">
                <wp:posOffset>-50165</wp:posOffset>
              </wp:positionV>
              <wp:extent cx="2105025" cy="685800"/>
              <wp:effectExtent l="0" t="0" r="952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685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0A4" w:rsidRDefault="009100A4" w:rsidP="009100A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kern w:val="36"/>
                              <w:szCs w:val="24"/>
                            </w:rPr>
                          </w:pPr>
                        </w:p>
                        <w:p w:rsidR="009100A4" w:rsidRDefault="009100A4" w:rsidP="009100A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E36C0A" w:themeColor="accent6" w:themeShade="BF"/>
                              <w:kern w:val="36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36C0A" w:themeColor="accent6" w:themeShade="BF"/>
                              <w:kern w:val="36"/>
                              <w:szCs w:val="24"/>
                            </w:rPr>
                            <w:t xml:space="preserve">Příloha </w:t>
                          </w:r>
                          <w:r w:rsidR="007163C4">
                            <w:rPr>
                              <w:rFonts w:ascii="Arial" w:hAnsi="Arial" w:cs="Arial"/>
                              <w:b/>
                              <w:bCs/>
                              <w:color w:val="E36C0A" w:themeColor="accent6" w:themeShade="BF"/>
                              <w:kern w:val="36"/>
                              <w:szCs w:val="24"/>
                            </w:rPr>
                            <w:t>01e 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36C0A" w:themeColor="accent6" w:themeShade="BF"/>
                              <w:kern w:val="36"/>
                              <w:szCs w:val="24"/>
                            </w:rPr>
                            <w:t>měrnice</w:t>
                          </w:r>
                          <w:r w:rsidR="007163C4">
                            <w:rPr>
                              <w:rFonts w:ascii="Arial" w:hAnsi="Arial" w:cs="Arial"/>
                              <w:b/>
                              <w:bCs/>
                              <w:color w:val="E36C0A" w:themeColor="accent6" w:themeShade="BF"/>
                              <w:kern w:val="36"/>
                              <w:szCs w:val="24"/>
                            </w:rPr>
                            <w:t xml:space="preserve"> SQ-SM14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36C0A" w:themeColor="accent6" w:themeShade="BF"/>
                              <w:kern w:val="36"/>
                              <w:szCs w:val="24"/>
                            </w:rPr>
                            <w:t>řízení BOZP a PO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446B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5pt;margin-top:-3.95pt;width:165.75pt;height:5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" fillcolor="white [3212]" stroked="f">
              <v:textbox>
                <w:txbxContent>
                  <w:p w:rsidR="009100A4" w:rsidRDefault="009100A4" w:rsidP="009100A4">
                    <w:pPr>
                      <w:rPr>
                        <w:rFonts w:ascii="Arial" w:hAnsi="Arial" w:cs="Arial"/>
                        <w:b/>
                        <w:bCs/>
                        <w:color w:val="0070C0"/>
                        <w:kern w:val="36"/>
                        <w:szCs w:val="24"/>
                      </w:rPr>
                    </w:pPr>
                  </w:p>
                  <w:p w:rsidR="009100A4" w:rsidRDefault="009100A4" w:rsidP="009100A4">
                    <w:pPr>
                      <w:rPr>
                        <w:rFonts w:ascii="Arial" w:hAnsi="Arial" w:cs="Arial"/>
                        <w:b/>
                        <w:bCs/>
                        <w:color w:val="E36C0A" w:themeColor="accent6" w:themeShade="BF"/>
                        <w:kern w:val="36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E36C0A" w:themeColor="accent6" w:themeShade="BF"/>
                        <w:kern w:val="36"/>
                        <w:szCs w:val="24"/>
                      </w:rPr>
                      <w:t xml:space="preserve">Příloha </w:t>
                    </w:r>
                    <w:r w:rsidR="007163C4">
                      <w:rPr>
                        <w:rFonts w:ascii="Arial" w:hAnsi="Arial" w:cs="Arial"/>
                        <w:b/>
                        <w:bCs/>
                        <w:color w:val="E36C0A" w:themeColor="accent6" w:themeShade="BF"/>
                        <w:kern w:val="36"/>
                        <w:szCs w:val="24"/>
                      </w:rPr>
                      <w:t>01e s</w:t>
                    </w:r>
                    <w:r>
                      <w:rPr>
                        <w:rFonts w:ascii="Arial" w:hAnsi="Arial" w:cs="Arial"/>
                        <w:b/>
                        <w:bCs/>
                        <w:color w:val="E36C0A" w:themeColor="accent6" w:themeShade="BF"/>
                        <w:kern w:val="36"/>
                        <w:szCs w:val="24"/>
                      </w:rPr>
                      <w:t>měrnice</w:t>
                    </w:r>
                    <w:r w:rsidR="007163C4">
                      <w:rPr>
                        <w:rFonts w:ascii="Arial" w:hAnsi="Arial" w:cs="Arial"/>
                        <w:b/>
                        <w:bCs/>
                        <w:color w:val="E36C0A" w:themeColor="accent6" w:themeShade="BF"/>
                        <w:kern w:val="36"/>
                        <w:szCs w:val="24"/>
                      </w:rPr>
                      <w:t xml:space="preserve"> SQ-SM14 </w:t>
                    </w:r>
                    <w:r>
                      <w:rPr>
                        <w:rFonts w:ascii="Arial" w:hAnsi="Arial" w:cs="Arial"/>
                        <w:b/>
                        <w:bCs/>
                        <w:color w:val="E36C0A" w:themeColor="accent6" w:themeShade="BF"/>
                        <w:kern w:val="36"/>
                        <w:szCs w:val="24"/>
                      </w:rPr>
                      <w:t>řízení BOZP a PO</w:t>
                    </w:r>
                  </w:p>
                </w:txbxContent>
              </v:textbox>
            </v:shape>
          </w:pict>
        </mc:Fallback>
      </mc:AlternateContent>
    </w:r>
    <w:r w:rsidR="009100A4">
      <w:rPr>
        <w:noProof/>
      </w:rPr>
      <w:drawing>
        <wp:anchor distT="0" distB="0" distL="114300" distR="114300" simplePos="0" relativeHeight="251662848" behindDoc="0" locked="0" layoutInCell="1" allowOverlap="1" wp14:anchorId="6993AC88" wp14:editId="614EB9CB">
          <wp:simplePos x="0" y="0"/>
          <wp:positionH relativeFrom="column">
            <wp:posOffset>-16510</wp:posOffset>
          </wp:positionH>
          <wp:positionV relativeFrom="paragraph">
            <wp:posOffset>49530</wp:posOffset>
          </wp:positionV>
          <wp:extent cx="1831340" cy="53911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00A4">
      <w:rPr>
        <w:rFonts w:ascii="Arial" w:hAnsi="Arial" w:cs="Arial"/>
        <w:sz w:val="18"/>
        <w:szCs w:val="18"/>
      </w:rPr>
      <w:t xml:space="preserve"> </w:t>
    </w:r>
    <w:r w:rsidR="009100A4"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  <w:t xml:space="preserve">Účinnost od </w:t>
    </w:r>
    <w:r w:rsidR="009100A4">
      <w:rPr>
        <w:rFonts w:ascii="Arial" w:hAnsi="Arial" w:cs="Arial"/>
        <w:b/>
        <w:color w:val="808080" w:themeColor="background1" w:themeShade="80"/>
        <w:sz w:val="16"/>
        <w:szCs w:val="16"/>
        <w:shd w:val="clear" w:color="auto" w:fill="FFFFFF"/>
      </w:rPr>
      <w:t>1. 5. 2018</w:t>
    </w:r>
    <w:r w:rsidR="009100A4"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  <w:t xml:space="preserve">, strana </w:t>
    </w:r>
    <w:r w:rsidR="009100A4">
      <w:rPr>
        <w:rFonts w:ascii="Arial" w:hAnsi="Arial" w:cs="Arial"/>
        <w:b/>
        <w:shd w:val="clear" w:color="auto" w:fill="FFFFFF"/>
      </w:rPr>
      <w:fldChar w:fldCharType="begin"/>
    </w:r>
    <w:r w:rsidR="009100A4">
      <w:rPr>
        <w:rFonts w:ascii="Arial" w:hAnsi="Arial" w:cs="Arial"/>
        <w:b/>
        <w:shd w:val="clear" w:color="auto" w:fill="FFFFFF"/>
      </w:rPr>
      <w:instrText xml:space="preserve"> PAGE </w:instrText>
    </w:r>
    <w:r w:rsidR="009100A4">
      <w:rPr>
        <w:rFonts w:ascii="Arial" w:hAnsi="Arial" w:cs="Arial"/>
        <w:b/>
        <w:shd w:val="clear" w:color="auto" w:fill="FFFFFF"/>
      </w:rPr>
      <w:fldChar w:fldCharType="separate"/>
    </w:r>
    <w:r w:rsidR="00A94902">
      <w:rPr>
        <w:rFonts w:ascii="Arial" w:hAnsi="Arial" w:cs="Arial"/>
        <w:b/>
        <w:noProof/>
        <w:shd w:val="clear" w:color="auto" w:fill="FFFFFF"/>
      </w:rPr>
      <w:t>1</w:t>
    </w:r>
    <w:r w:rsidR="009100A4">
      <w:rPr>
        <w:rFonts w:ascii="Arial" w:hAnsi="Arial" w:cs="Arial"/>
        <w:b/>
        <w:shd w:val="clear" w:color="auto" w:fill="FFFFFF"/>
      </w:rPr>
      <w:fldChar w:fldCharType="end"/>
    </w:r>
    <w:r w:rsidR="009100A4">
      <w:rPr>
        <w:rFonts w:ascii="Arial" w:hAnsi="Arial" w:cs="Arial"/>
        <w:b/>
        <w:shd w:val="clear" w:color="auto" w:fill="FFFFFF"/>
      </w:rPr>
      <w:t xml:space="preserve"> z </w:t>
    </w:r>
    <w:r w:rsidR="009100A4">
      <w:rPr>
        <w:rFonts w:ascii="Arial" w:hAnsi="Arial" w:cs="Arial"/>
        <w:b/>
        <w:shd w:val="clear" w:color="auto" w:fill="FFFFFF"/>
      </w:rPr>
      <w:fldChar w:fldCharType="begin"/>
    </w:r>
    <w:r w:rsidR="009100A4">
      <w:rPr>
        <w:rFonts w:ascii="Arial" w:hAnsi="Arial" w:cs="Arial"/>
        <w:b/>
        <w:shd w:val="clear" w:color="auto" w:fill="FFFFFF"/>
      </w:rPr>
      <w:instrText xml:space="preserve"> NUMPAGES </w:instrText>
    </w:r>
    <w:r w:rsidR="009100A4">
      <w:rPr>
        <w:rFonts w:ascii="Arial" w:hAnsi="Arial" w:cs="Arial"/>
        <w:b/>
        <w:shd w:val="clear" w:color="auto" w:fill="FFFFFF"/>
      </w:rPr>
      <w:fldChar w:fldCharType="separate"/>
    </w:r>
    <w:r w:rsidR="00A94902">
      <w:rPr>
        <w:rFonts w:ascii="Arial" w:hAnsi="Arial" w:cs="Arial"/>
        <w:b/>
        <w:noProof/>
        <w:shd w:val="clear" w:color="auto" w:fill="FFFFFF"/>
      </w:rPr>
      <w:t>5</w:t>
    </w:r>
    <w:r w:rsidR="009100A4">
      <w:rPr>
        <w:rFonts w:ascii="Arial" w:hAnsi="Arial" w:cs="Arial"/>
        <w:b/>
        <w:shd w:val="clear" w:color="auto" w:fill="FFFFFF"/>
      </w:rPr>
      <w:fldChar w:fldCharType="end"/>
    </w:r>
  </w:p>
  <w:p w:rsidR="009100A4" w:rsidRDefault="009100A4" w:rsidP="009100A4">
    <w:pPr>
      <w:jc w:val="right"/>
      <w:rPr>
        <w:rFonts w:ascii="Arial" w:hAnsi="Arial" w:cs="Arial"/>
        <w:b/>
        <w:color w:val="808080" w:themeColor="background1" w:themeShade="80"/>
        <w:sz w:val="16"/>
        <w:szCs w:val="16"/>
        <w:shd w:val="clear" w:color="auto" w:fill="FFFFFF"/>
      </w:rPr>
    </w:pPr>
    <w:r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  <w:t xml:space="preserve">Vydal a schválil: </w:t>
    </w:r>
    <w:r>
      <w:rPr>
        <w:rFonts w:ascii="Arial" w:hAnsi="Arial" w:cs="Arial"/>
        <w:b/>
        <w:color w:val="808080" w:themeColor="background1" w:themeShade="80"/>
        <w:sz w:val="16"/>
        <w:szCs w:val="16"/>
        <w:shd w:val="clear" w:color="auto" w:fill="FFFFFF"/>
      </w:rPr>
      <w:t>Jiří Eigl</w:t>
    </w:r>
  </w:p>
  <w:p w:rsidR="009100A4" w:rsidRDefault="009100A4" w:rsidP="009100A4">
    <w:pPr>
      <w:pStyle w:val="Zhlav"/>
      <w:jc w:val="right"/>
      <w:rPr>
        <w:rFonts w:ascii="Arial" w:hAnsi="Arial" w:cs="Arial"/>
        <w:b/>
        <w:color w:val="808080" w:themeColor="background1" w:themeShade="80"/>
        <w:sz w:val="16"/>
        <w:szCs w:val="16"/>
        <w:shd w:val="clear" w:color="auto" w:fill="FFFFFF"/>
      </w:rPr>
    </w:pPr>
    <w:r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  <w:t xml:space="preserve">Odpovědný za aktualizaci: </w:t>
    </w:r>
    <w:r>
      <w:rPr>
        <w:rFonts w:ascii="Arial" w:hAnsi="Arial" w:cs="Arial"/>
        <w:b/>
        <w:color w:val="808080" w:themeColor="background1" w:themeShade="80"/>
        <w:sz w:val="16"/>
        <w:szCs w:val="16"/>
        <w:shd w:val="clear" w:color="auto" w:fill="FFFFFF"/>
      </w:rPr>
      <w:t>Ing. Miroslav Rais</w:t>
    </w:r>
  </w:p>
  <w:p w:rsidR="009100A4" w:rsidRDefault="009100A4" w:rsidP="009100A4">
    <w:pPr>
      <w:pStyle w:val="Zhlav"/>
      <w:jc w:val="right"/>
      <w:rPr>
        <w:rFonts w:ascii="Arial" w:hAnsi="Arial" w:cs="Arial"/>
        <w:b/>
        <w:snapToGrid w:val="0"/>
        <w:sz w:val="16"/>
        <w:szCs w:val="16"/>
        <w:lang w:val="pl-PL"/>
      </w:rPr>
    </w:pPr>
    <w:r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  <w:t>Vydání</w:t>
    </w:r>
    <w:r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 </w:t>
    </w:r>
    <w:r>
      <w:rPr>
        <w:rFonts w:ascii="Arial" w:hAnsi="Arial" w:cs="Arial"/>
        <w:b/>
        <w:color w:val="C00000"/>
      </w:rPr>
      <w:t>1</w:t>
    </w:r>
    <w:r>
      <w:rPr>
        <w:rFonts w:ascii="Arial" w:hAnsi="Arial" w:cs="Arial"/>
        <w:b/>
        <w:color w:val="C00000"/>
        <w:sz w:val="16"/>
        <w:szCs w:val="16"/>
      </w:rPr>
      <w:t>,</w:t>
    </w:r>
    <w:r>
      <w:rPr>
        <w:rFonts w:ascii="Arial" w:hAnsi="Arial" w:cs="Arial"/>
        <w:color w:val="C00000"/>
        <w:sz w:val="16"/>
        <w:szCs w:val="16"/>
      </w:rPr>
      <w:t xml:space="preserve"> </w:t>
    </w:r>
    <w:r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  <w:t>změna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/>
        <w:color w:val="C00000"/>
      </w:rPr>
      <w:t>0,</w:t>
    </w:r>
    <w:r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 </w:t>
    </w:r>
    <w:r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  <w:t>revize</w:t>
    </w:r>
    <w:r>
      <w:rPr>
        <w:rFonts w:ascii="Arial" w:hAnsi="Arial" w:cs="Arial"/>
        <w:b/>
        <w:color w:val="C00000"/>
        <w:sz w:val="16"/>
        <w:szCs w:val="16"/>
      </w:rPr>
      <w:t xml:space="preserve"> </w:t>
    </w:r>
    <w:r>
      <w:rPr>
        <w:rFonts w:ascii="Arial" w:hAnsi="Arial" w:cs="Arial"/>
        <w:b/>
        <w:color w:val="C00000"/>
      </w:rPr>
      <w:t>0</w:t>
    </w:r>
  </w:p>
  <w:p w:rsidR="00C434FB" w:rsidRPr="00187D7C" w:rsidRDefault="00C434FB" w:rsidP="00187D7C">
    <w:pPr>
      <w:pStyle w:val="Zhlav"/>
    </w:pPr>
  </w:p>
  <w:p w:rsidR="00E0314D" w:rsidRDefault="00E031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2B969E30"/>
    <w:name w:val="1Pyrokontrol"/>
    <w:lvl w:ilvl="0">
      <w:start w:val="1"/>
      <w:numFmt w:val="bullet"/>
      <w:pStyle w:val="0-Rizikaopaten"/>
      <w:lvlText w:val="▪"/>
      <w:lvlJc w:val="left"/>
      <w:pPr>
        <w:tabs>
          <w:tab w:val="num" w:pos="284"/>
        </w:tabs>
        <w:ind w:left="284" w:hanging="227"/>
      </w:pPr>
      <w:rPr>
        <w:rFonts w:ascii="Arial" w:hAnsi="Arial" w:hint="default"/>
      </w:rPr>
    </w:lvl>
  </w:abstractNum>
  <w:abstractNum w:abstractNumId="1" w15:restartNumberingAfterBreak="0">
    <w:nsid w:val="03131750"/>
    <w:multiLevelType w:val="hybridMultilevel"/>
    <w:tmpl w:val="E7B239F6"/>
    <w:name w:val="1Pyrokontrol2"/>
    <w:lvl w:ilvl="0" w:tplc="CAE0A232">
      <w:start w:val="1"/>
      <w:numFmt w:val="bullet"/>
      <w:pStyle w:val="0-Rizikafaktor"/>
      <w:lvlText w:val=""/>
      <w:lvlJc w:val="left"/>
      <w:pPr>
        <w:tabs>
          <w:tab w:val="num" w:pos="284"/>
        </w:tabs>
        <w:ind w:left="284" w:hanging="199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422"/>
    <w:multiLevelType w:val="hybridMultilevel"/>
    <w:tmpl w:val="226C0C3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0C61"/>
    <w:multiLevelType w:val="singleLevel"/>
    <w:tmpl w:val="D012E00A"/>
    <w:lvl w:ilvl="0">
      <w:start w:val="2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D250658"/>
    <w:multiLevelType w:val="hybridMultilevel"/>
    <w:tmpl w:val="00A61EB0"/>
    <w:lvl w:ilvl="0" w:tplc="9BC41BE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7A9A33D1"/>
    <w:multiLevelType w:val="hybridMultilevel"/>
    <w:tmpl w:val="0986CBEE"/>
    <w:lvl w:ilvl="0" w:tplc="9BC41BE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3D"/>
    <w:rsid w:val="00005CAE"/>
    <w:rsid w:val="00011628"/>
    <w:rsid w:val="00013C6F"/>
    <w:rsid w:val="00024A29"/>
    <w:rsid w:val="00044CB1"/>
    <w:rsid w:val="00050116"/>
    <w:rsid w:val="000701A2"/>
    <w:rsid w:val="00075BEA"/>
    <w:rsid w:val="000824D4"/>
    <w:rsid w:val="00097319"/>
    <w:rsid w:val="000A022D"/>
    <w:rsid w:val="000A1EA3"/>
    <w:rsid w:val="000B3B8A"/>
    <w:rsid w:val="000D021E"/>
    <w:rsid w:val="000D4286"/>
    <w:rsid w:val="000E5729"/>
    <w:rsid w:val="000E6892"/>
    <w:rsid w:val="000F04A3"/>
    <w:rsid w:val="000F0B45"/>
    <w:rsid w:val="00102C68"/>
    <w:rsid w:val="001111B6"/>
    <w:rsid w:val="0011296B"/>
    <w:rsid w:val="001356A5"/>
    <w:rsid w:val="0013643B"/>
    <w:rsid w:val="00136E69"/>
    <w:rsid w:val="0014272A"/>
    <w:rsid w:val="00187D7C"/>
    <w:rsid w:val="00193A3C"/>
    <w:rsid w:val="001A163D"/>
    <w:rsid w:val="001D0ECF"/>
    <w:rsid w:val="001D109A"/>
    <w:rsid w:val="001F15A2"/>
    <w:rsid w:val="001F33D6"/>
    <w:rsid w:val="001F4922"/>
    <w:rsid w:val="001F741A"/>
    <w:rsid w:val="00200F01"/>
    <w:rsid w:val="00215CC4"/>
    <w:rsid w:val="002237B0"/>
    <w:rsid w:val="00225BBB"/>
    <w:rsid w:val="0027044B"/>
    <w:rsid w:val="002874D7"/>
    <w:rsid w:val="002C4245"/>
    <w:rsid w:val="002C69D1"/>
    <w:rsid w:val="002C72A2"/>
    <w:rsid w:val="002D5380"/>
    <w:rsid w:val="002E0C30"/>
    <w:rsid w:val="002E550A"/>
    <w:rsid w:val="0030159D"/>
    <w:rsid w:val="00311F8F"/>
    <w:rsid w:val="0032199B"/>
    <w:rsid w:val="003322D5"/>
    <w:rsid w:val="00360E54"/>
    <w:rsid w:val="003667D9"/>
    <w:rsid w:val="00373E31"/>
    <w:rsid w:val="00384093"/>
    <w:rsid w:val="0039691B"/>
    <w:rsid w:val="003B5683"/>
    <w:rsid w:val="003C6007"/>
    <w:rsid w:val="003D1553"/>
    <w:rsid w:val="003D40F2"/>
    <w:rsid w:val="003E5612"/>
    <w:rsid w:val="003F20A1"/>
    <w:rsid w:val="00405CB9"/>
    <w:rsid w:val="004208DD"/>
    <w:rsid w:val="004213B9"/>
    <w:rsid w:val="004239BC"/>
    <w:rsid w:val="00424430"/>
    <w:rsid w:val="0042507F"/>
    <w:rsid w:val="00457117"/>
    <w:rsid w:val="00460127"/>
    <w:rsid w:val="00460D08"/>
    <w:rsid w:val="00463542"/>
    <w:rsid w:val="00464188"/>
    <w:rsid w:val="004731D5"/>
    <w:rsid w:val="00481DE1"/>
    <w:rsid w:val="004A4B23"/>
    <w:rsid w:val="004A7143"/>
    <w:rsid w:val="004A77C6"/>
    <w:rsid w:val="004B2152"/>
    <w:rsid w:val="004B3CCE"/>
    <w:rsid w:val="004C7848"/>
    <w:rsid w:val="004D3F89"/>
    <w:rsid w:val="004D762C"/>
    <w:rsid w:val="004E5BAA"/>
    <w:rsid w:val="004E622C"/>
    <w:rsid w:val="004F646D"/>
    <w:rsid w:val="005124A0"/>
    <w:rsid w:val="005252BC"/>
    <w:rsid w:val="00530530"/>
    <w:rsid w:val="0053322C"/>
    <w:rsid w:val="00537B6F"/>
    <w:rsid w:val="005613D6"/>
    <w:rsid w:val="00561C21"/>
    <w:rsid w:val="00593191"/>
    <w:rsid w:val="00596A51"/>
    <w:rsid w:val="005A0984"/>
    <w:rsid w:val="005A2408"/>
    <w:rsid w:val="005A38B6"/>
    <w:rsid w:val="005B31D0"/>
    <w:rsid w:val="005C058D"/>
    <w:rsid w:val="005C4012"/>
    <w:rsid w:val="005C6A9A"/>
    <w:rsid w:val="005E7A4E"/>
    <w:rsid w:val="005F314F"/>
    <w:rsid w:val="006055F8"/>
    <w:rsid w:val="006176DF"/>
    <w:rsid w:val="00620397"/>
    <w:rsid w:val="0063138B"/>
    <w:rsid w:val="00646C1D"/>
    <w:rsid w:val="00653A8A"/>
    <w:rsid w:val="006571CD"/>
    <w:rsid w:val="00660B18"/>
    <w:rsid w:val="00682345"/>
    <w:rsid w:val="00683AB1"/>
    <w:rsid w:val="006D7621"/>
    <w:rsid w:val="006F36FA"/>
    <w:rsid w:val="006F5F62"/>
    <w:rsid w:val="00715E33"/>
    <w:rsid w:val="007163C4"/>
    <w:rsid w:val="00726E7F"/>
    <w:rsid w:val="00743A0C"/>
    <w:rsid w:val="007511E6"/>
    <w:rsid w:val="00753EEB"/>
    <w:rsid w:val="0075443C"/>
    <w:rsid w:val="00764A7F"/>
    <w:rsid w:val="00776887"/>
    <w:rsid w:val="00791906"/>
    <w:rsid w:val="007A2631"/>
    <w:rsid w:val="007B4135"/>
    <w:rsid w:val="007C4CB8"/>
    <w:rsid w:val="007E4C03"/>
    <w:rsid w:val="007E7637"/>
    <w:rsid w:val="00813A96"/>
    <w:rsid w:val="00833810"/>
    <w:rsid w:val="00836555"/>
    <w:rsid w:val="008450CC"/>
    <w:rsid w:val="0087296F"/>
    <w:rsid w:val="0087469B"/>
    <w:rsid w:val="0089760D"/>
    <w:rsid w:val="008A3289"/>
    <w:rsid w:val="008A7513"/>
    <w:rsid w:val="008B24D8"/>
    <w:rsid w:val="008C17AC"/>
    <w:rsid w:val="008C2F60"/>
    <w:rsid w:val="008C57AB"/>
    <w:rsid w:val="008D476F"/>
    <w:rsid w:val="008E0300"/>
    <w:rsid w:val="008E6348"/>
    <w:rsid w:val="008F1D44"/>
    <w:rsid w:val="009100A4"/>
    <w:rsid w:val="009141B1"/>
    <w:rsid w:val="00915799"/>
    <w:rsid w:val="00927D7E"/>
    <w:rsid w:val="00943DF5"/>
    <w:rsid w:val="009476C2"/>
    <w:rsid w:val="0097298B"/>
    <w:rsid w:val="0097330C"/>
    <w:rsid w:val="00987220"/>
    <w:rsid w:val="00994C23"/>
    <w:rsid w:val="009B6F30"/>
    <w:rsid w:val="009B7EEB"/>
    <w:rsid w:val="009E4FBF"/>
    <w:rsid w:val="009F2B94"/>
    <w:rsid w:val="009F54E6"/>
    <w:rsid w:val="00A06654"/>
    <w:rsid w:val="00A15B07"/>
    <w:rsid w:val="00A63469"/>
    <w:rsid w:val="00A66D51"/>
    <w:rsid w:val="00A7592E"/>
    <w:rsid w:val="00A93208"/>
    <w:rsid w:val="00A93D72"/>
    <w:rsid w:val="00A94902"/>
    <w:rsid w:val="00AA04D2"/>
    <w:rsid w:val="00AA4673"/>
    <w:rsid w:val="00AC60F4"/>
    <w:rsid w:val="00AC768B"/>
    <w:rsid w:val="00AD7BFD"/>
    <w:rsid w:val="00AE6B0A"/>
    <w:rsid w:val="00B00714"/>
    <w:rsid w:val="00B10701"/>
    <w:rsid w:val="00B14BA0"/>
    <w:rsid w:val="00B41353"/>
    <w:rsid w:val="00B43C66"/>
    <w:rsid w:val="00B45613"/>
    <w:rsid w:val="00B50827"/>
    <w:rsid w:val="00B7114E"/>
    <w:rsid w:val="00BA0F97"/>
    <w:rsid w:val="00BC4815"/>
    <w:rsid w:val="00BE3A1B"/>
    <w:rsid w:val="00BE3A68"/>
    <w:rsid w:val="00BF3D96"/>
    <w:rsid w:val="00BF4213"/>
    <w:rsid w:val="00BF509A"/>
    <w:rsid w:val="00BF757F"/>
    <w:rsid w:val="00C14566"/>
    <w:rsid w:val="00C1628D"/>
    <w:rsid w:val="00C17F4F"/>
    <w:rsid w:val="00C434FB"/>
    <w:rsid w:val="00C45637"/>
    <w:rsid w:val="00C56957"/>
    <w:rsid w:val="00C7603B"/>
    <w:rsid w:val="00C94B02"/>
    <w:rsid w:val="00CA6D94"/>
    <w:rsid w:val="00CC4ED0"/>
    <w:rsid w:val="00CC6580"/>
    <w:rsid w:val="00D019DB"/>
    <w:rsid w:val="00D20C31"/>
    <w:rsid w:val="00D54B1F"/>
    <w:rsid w:val="00D562FB"/>
    <w:rsid w:val="00D72473"/>
    <w:rsid w:val="00D73FD0"/>
    <w:rsid w:val="00D94ABD"/>
    <w:rsid w:val="00DA2F02"/>
    <w:rsid w:val="00DA689A"/>
    <w:rsid w:val="00DA712C"/>
    <w:rsid w:val="00DC3686"/>
    <w:rsid w:val="00DD7042"/>
    <w:rsid w:val="00DE4A2D"/>
    <w:rsid w:val="00DF10B6"/>
    <w:rsid w:val="00DF6830"/>
    <w:rsid w:val="00E0314D"/>
    <w:rsid w:val="00E11C2A"/>
    <w:rsid w:val="00E15153"/>
    <w:rsid w:val="00E1607F"/>
    <w:rsid w:val="00E3491E"/>
    <w:rsid w:val="00E62261"/>
    <w:rsid w:val="00E74862"/>
    <w:rsid w:val="00E76B9F"/>
    <w:rsid w:val="00E82829"/>
    <w:rsid w:val="00E872BF"/>
    <w:rsid w:val="00E9353E"/>
    <w:rsid w:val="00E93839"/>
    <w:rsid w:val="00ED2955"/>
    <w:rsid w:val="00EE7702"/>
    <w:rsid w:val="00EF1AE1"/>
    <w:rsid w:val="00EF2137"/>
    <w:rsid w:val="00F26EC1"/>
    <w:rsid w:val="00F52450"/>
    <w:rsid w:val="00F5385F"/>
    <w:rsid w:val="00F5580A"/>
    <w:rsid w:val="00F568A5"/>
    <w:rsid w:val="00F62355"/>
    <w:rsid w:val="00FC5410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C7FAC5"/>
  <w15:docId w15:val="{288D75D2-2284-4E8E-AA3A-007B76DF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C1D"/>
    <w:rPr>
      <w:sz w:val="24"/>
    </w:rPr>
  </w:style>
  <w:style w:type="paragraph" w:styleId="Nadpis1">
    <w:name w:val="heading 1"/>
    <w:basedOn w:val="Normln"/>
    <w:next w:val="Normln"/>
    <w:qFormat/>
    <w:rsid w:val="00646C1D"/>
    <w:pPr>
      <w:keepNext/>
      <w:numPr>
        <w:numId w:val="1"/>
      </w:numPr>
      <w:tabs>
        <w:tab w:val="clear" w:pos="720"/>
        <w:tab w:val="num" w:pos="426"/>
      </w:tabs>
      <w:spacing w:before="120"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646C1D"/>
    <w:pPr>
      <w:keepNext/>
      <w:spacing w:before="120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0A1E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A689A"/>
    <w:pPr>
      <w:keepNext/>
      <w:tabs>
        <w:tab w:val="num" w:pos="864"/>
      </w:tabs>
      <w:spacing w:before="120" w:after="120"/>
      <w:ind w:left="862" w:hanging="862"/>
      <w:jc w:val="both"/>
      <w:outlineLvl w:val="3"/>
    </w:pPr>
    <w:rPr>
      <w:b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A689A"/>
    <w:pPr>
      <w:keepNext/>
      <w:tabs>
        <w:tab w:val="num" w:pos="1008"/>
      </w:tabs>
      <w:ind w:left="1008" w:hanging="1008"/>
      <w:jc w:val="both"/>
      <w:outlineLvl w:val="4"/>
    </w:pPr>
    <w:rPr>
      <w:b/>
      <w:sz w:val="20"/>
      <w:u w:val="single"/>
    </w:rPr>
  </w:style>
  <w:style w:type="paragraph" w:styleId="Nadpis6">
    <w:name w:val="heading 6"/>
    <w:basedOn w:val="Normln"/>
    <w:next w:val="Normln"/>
    <w:link w:val="Nadpis6Char"/>
    <w:qFormat/>
    <w:rsid w:val="00DA689A"/>
    <w:pPr>
      <w:keepNext/>
      <w:tabs>
        <w:tab w:val="num" w:pos="1152"/>
      </w:tabs>
      <w:ind w:left="1152" w:hanging="1152"/>
      <w:jc w:val="center"/>
      <w:outlineLvl w:val="5"/>
    </w:pPr>
    <w:rPr>
      <w:rFonts w:ascii="Arial" w:hAnsi="Arial"/>
      <w:caps/>
      <w:sz w:val="40"/>
    </w:rPr>
  </w:style>
  <w:style w:type="paragraph" w:styleId="Nadpis7">
    <w:name w:val="heading 7"/>
    <w:basedOn w:val="Normln"/>
    <w:next w:val="Normln"/>
    <w:link w:val="Nadpis7Char"/>
    <w:qFormat/>
    <w:rsid w:val="00DA689A"/>
    <w:pPr>
      <w:tabs>
        <w:tab w:val="num" w:pos="1296"/>
      </w:tabs>
      <w:spacing w:before="240" w:after="60"/>
      <w:ind w:left="1296" w:hanging="1296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DA689A"/>
    <w:pPr>
      <w:tabs>
        <w:tab w:val="num" w:pos="1440"/>
      </w:tabs>
      <w:spacing w:before="240" w:after="60"/>
      <w:ind w:left="1440" w:hanging="144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DA689A"/>
    <w:pPr>
      <w:keepNext/>
      <w:tabs>
        <w:tab w:val="num" w:pos="1584"/>
      </w:tabs>
      <w:ind w:left="1584" w:hanging="1584"/>
      <w:jc w:val="center"/>
      <w:outlineLvl w:val="8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46C1D"/>
    <w:pPr>
      <w:spacing w:before="120"/>
      <w:jc w:val="center"/>
    </w:pPr>
    <w:rPr>
      <w:b/>
      <w:sz w:val="28"/>
    </w:rPr>
  </w:style>
  <w:style w:type="paragraph" w:styleId="Zkladntext">
    <w:name w:val="Body Text"/>
    <w:basedOn w:val="Normln"/>
    <w:rsid w:val="00646C1D"/>
    <w:pPr>
      <w:spacing w:before="120"/>
      <w:jc w:val="both"/>
    </w:pPr>
    <w:rPr>
      <w:b/>
    </w:rPr>
  </w:style>
  <w:style w:type="paragraph" w:styleId="Zhlav">
    <w:name w:val="header"/>
    <w:basedOn w:val="Normln"/>
    <w:link w:val="ZhlavChar"/>
    <w:uiPriority w:val="99"/>
    <w:rsid w:val="00646C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6C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646C1D"/>
    <w:pPr>
      <w:spacing w:before="120"/>
      <w:jc w:val="center"/>
    </w:pPr>
    <w:rPr>
      <w:rFonts w:ascii="Arial" w:hAnsi="Arial"/>
      <w:b/>
    </w:rPr>
  </w:style>
  <w:style w:type="paragraph" w:styleId="Zkladntext3">
    <w:name w:val="Body Text 3"/>
    <w:basedOn w:val="Normln"/>
    <w:rsid w:val="00646C1D"/>
    <w:pPr>
      <w:jc w:val="both"/>
    </w:pPr>
  </w:style>
  <w:style w:type="character" w:styleId="slostrnky">
    <w:name w:val="page number"/>
    <w:basedOn w:val="Standardnpsmoodstavce"/>
    <w:rsid w:val="00646C1D"/>
  </w:style>
  <w:style w:type="paragraph" w:styleId="Zkladntextodsazen">
    <w:name w:val="Body Text Indent"/>
    <w:basedOn w:val="Normln"/>
    <w:rsid w:val="00646C1D"/>
    <w:pPr>
      <w:spacing w:after="120"/>
      <w:ind w:left="283"/>
    </w:pPr>
  </w:style>
  <w:style w:type="paragraph" w:styleId="Textbubliny">
    <w:name w:val="Balloon Text"/>
    <w:basedOn w:val="Normln"/>
    <w:semiHidden/>
    <w:rsid w:val="00DF683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61C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SOnadpis1">
    <w:name w:val="ISO nadpis 1"/>
    <w:basedOn w:val="Nadpis1"/>
    <w:link w:val="ISOnadpis1Char"/>
    <w:qFormat/>
    <w:rsid w:val="00FE6931"/>
    <w:pPr>
      <w:numPr>
        <w:numId w:val="0"/>
      </w:numPr>
      <w:spacing w:before="0" w:after="120"/>
      <w:jc w:val="left"/>
    </w:pPr>
    <w:rPr>
      <w:sz w:val="28"/>
      <w:szCs w:val="28"/>
    </w:rPr>
  </w:style>
  <w:style w:type="character" w:customStyle="1" w:styleId="ISOnadpis1Char">
    <w:name w:val="ISO nadpis 1 Char"/>
    <w:link w:val="ISOnadpis1"/>
    <w:rsid w:val="00FE6931"/>
    <w:rPr>
      <w:b/>
      <w:sz w:val="28"/>
      <w:szCs w:val="28"/>
    </w:rPr>
  </w:style>
  <w:style w:type="character" w:customStyle="1" w:styleId="Nadpis4Char">
    <w:name w:val="Nadpis 4 Char"/>
    <w:basedOn w:val="Standardnpsmoodstavce"/>
    <w:link w:val="Nadpis4"/>
    <w:rsid w:val="00DA689A"/>
    <w:rPr>
      <w:b/>
      <w:sz w:val="22"/>
      <w:szCs w:val="22"/>
    </w:rPr>
  </w:style>
  <w:style w:type="character" w:customStyle="1" w:styleId="Nadpis5Char">
    <w:name w:val="Nadpis 5 Char"/>
    <w:basedOn w:val="Standardnpsmoodstavce"/>
    <w:link w:val="Nadpis5"/>
    <w:rsid w:val="00DA689A"/>
    <w:rPr>
      <w:b/>
      <w:u w:val="single"/>
    </w:rPr>
  </w:style>
  <w:style w:type="character" w:customStyle="1" w:styleId="Nadpis6Char">
    <w:name w:val="Nadpis 6 Char"/>
    <w:basedOn w:val="Standardnpsmoodstavce"/>
    <w:link w:val="Nadpis6"/>
    <w:rsid w:val="00DA689A"/>
    <w:rPr>
      <w:rFonts w:ascii="Arial" w:hAnsi="Arial"/>
      <w:caps/>
      <w:sz w:val="40"/>
    </w:rPr>
  </w:style>
  <w:style w:type="character" w:customStyle="1" w:styleId="Nadpis7Char">
    <w:name w:val="Nadpis 7 Char"/>
    <w:basedOn w:val="Standardnpsmoodstavce"/>
    <w:link w:val="Nadpis7"/>
    <w:rsid w:val="00DA689A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A689A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A689A"/>
    <w:rPr>
      <w:b/>
      <w:sz w:val="32"/>
    </w:rPr>
  </w:style>
  <w:style w:type="paragraph" w:styleId="Textpoznpodarou">
    <w:name w:val="footnote text"/>
    <w:basedOn w:val="Normln"/>
    <w:link w:val="TextpoznpodarouChar"/>
    <w:unhideWhenUsed/>
    <w:rsid w:val="00DA689A"/>
    <w:pPr>
      <w:suppressAutoHyphens/>
    </w:pPr>
    <w:rPr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DA689A"/>
    <w:rPr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DA689A"/>
    <w:rPr>
      <w:vertAlign w:val="superscript"/>
    </w:rPr>
  </w:style>
  <w:style w:type="character" w:customStyle="1" w:styleId="ZhlavChar">
    <w:name w:val="Záhlaví Char"/>
    <w:link w:val="Zhlav"/>
    <w:uiPriority w:val="99"/>
    <w:rsid w:val="00DA689A"/>
    <w:rPr>
      <w:sz w:val="24"/>
    </w:rPr>
  </w:style>
  <w:style w:type="paragraph" w:styleId="Odstavecseseznamem">
    <w:name w:val="List Paragraph"/>
    <w:basedOn w:val="Normln"/>
    <w:uiPriority w:val="34"/>
    <w:qFormat/>
    <w:rsid w:val="006F5F62"/>
    <w:pPr>
      <w:ind w:left="720"/>
      <w:contextualSpacing/>
    </w:pPr>
  </w:style>
  <w:style w:type="character" w:styleId="Siln">
    <w:name w:val="Strong"/>
    <w:uiPriority w:val="22"/>
    <w:qFormat/>
    <w:rsid w:val="00BF757F"/>
    <w:rPr>
      <w:b/>
      <w:bCs/>
    </w:rPr>
  </w:style>
  <w:style w:type="character" w:customStyle="1" w:styleId="ZpatChar">
    <w:name w:val="Zápatí Char"/>
    <w:link w:val="Zpat"/>
    <w:uiPriority w:val="99"/>
    <w:rsid w:val="00BF757F"/>
    <w:rPr>
      <w:sz w:val="24"/>
    </w:rPr>
  </w:style>
  <w:style w:type="paragraph" w:customStyle="1" w:styleId="Style1">
    <w:name w:val="Style1"/>
    <w:basedOn w:val="Normln"/>
    <w:uiPriority w:val="99"/>
    <w:rsid w:val="005A240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paragraph" w:customStyle="1" w:styleId="Style6">
    <w:name w:val="Style6"/>
    <w:basedOn w:val="Normln"/>
    <w:uiPriority w:val="99"/>
    <w:rsid w:val="005A2408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  <w:szCs w:val="24"/>
    </w:rPr>
  </w:style>
  <w:style w:type="character" w:customStyle="1" w:styleId="FontStyle40">
    <w:name w:val="Font Style40"/>
    <w:basedOn w:val="Standardnpsmoodstavce"/>
    <w:uiPriority w:val="99"/>
    <w:rsid w:val="005A2408"/>
    <w:rPr>
      <w:rFonts w:ascii="Arial" w:hAnsi="Arial" w:cs="Arial"/>
      <w:color w:val="000000"/>
      <w:sz w:val="14"/>
      <w:szCs w:val="14"/>
    </w:rPr>
  </w:style>
  <w:style w:type="character" w:customStyle="1" w:styleId="FontStyle42">
    <w:name w:val="Font Style42"/>
    <w:basedOn w:val="Standardnpsmoodstavce"/>
    <w:uiPriority w:val="99"/>
    <w:rsid w:val="005A2408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5">
    <w:name w:val="Style5"/>
    <w:basedOn w:val="Normln"/>
    <w:uiPriority w:val="99"/>
    <w:rsid w:val="00EF2137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Arial" w:hAnsi="Arial" w:cs="Arial"/>
      <w:szCs w:val="24"/>
    </w:rPr>
  </w:style>
  <w:style w:type="character" w:customStyle="1" w:styleId="FontStyle16">
    <w:name w:val="Font Style16"/>
    <w:basedOn w:val="Standardnpsmoodstavce"/>
    <w:uiPriority w:val="99"/>
    <w:rsid w:val="00660B18"/>
    <w:rPr>
      <w:rFonts w:ascii="Arial" w:hAnsi="Arial" w:cs="Arial"/>
      <w:color w:val="000000"/>
      <w:sz w:val="16"/>
      <w:szCs w:val="16"/>
    </w:rPr>
  </w:style>
  <w:style w:type="character" w:styleId="Hypertextovodkaz">
    <w:name w:val="Hyperlink"/>
    <w:uiPriority w:val="99"/>
    <w:unhideWhenUsed/>
    <w:rsid w:val="007C4CB8"/>
    <w:rPr>
      <w:color w:val="0000FF"/>
      <w:u w:val="single"/>
    </w:rPr>
  </w:style>
  <w:style w:type="paragraph" w:customStyle="1" w:styleId="Style2">
    <w:name w:val="Style2"/>
    <w:basedOn w:val="Normln"/>
    <w:uiPriority w:val="99"/>
    <w:rsid w:val="00C14566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  <w:szCs w:val="24"/>
    </w:rPr>
  </w:style>
  <w:style w:type="paragraph" w:customStyle="1" w:styleId="Style4">
    <w:name w:val="Style4"/>
    <w:basedOn w:val="Normln"/>
    <w:uiPriority w:val="99"/>
    <w:rsid w:val="00C14566"/>
    <w:pPr>
      <w:widowControl w:val="0"/>
      <w:autoSpaceDE w:val="0"/>
      <w:autoSpaceDN w:val="0"/>
      <w:adjustRightInd w:val="0"/>
      <w:spacing w:line="191" w:lineRule="exact"/>
    </w:pPr>
    <w:rPr>
      <w:rFonts w:ascii="Arial" w:hAnsi="Arial" w:cs="Arial"/>
      <w:szCs w:val="24"/>
    </w:rPr>
  </w:style>
  <w:style w:type="character" w:customStyle="1" w:styleId="FontStyle13">
    <w:name w:val="Font Style13"/>
    <w:uiPriority w:val="99"/>
    <w:rsid w:val="00C14566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4">
    <w:name w:val="Font Style14"/>
    <w:uiPriority w:val="99"/>
    <w:rsid w:val="00C14566"/>
    <w:rPr>
      <w:rFonts w:ascii="Arial" w:hAnsi="Arial" w:cs="Arial"/>
      <w:color w:val="000000"/>
      <w:sz w:val="16"/>
      <w:szCs w:val="16"/>
    </w:rPr>
  </w:style>
  <w:style w:type="paragraph" w:customStyle="1" w:styleId="Style15">
    <w:name w:val="Style15"/>
    <w:basedOn w:val="Normln"/>
    <w:uiPriority w:val="99"/>
    <w:rsid w:val="00C14566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Cs w:val="24"/>
    </w:rPr>
  </w:style>
  <w:style w:type="paragraph" w:customStyle="1" w:styleId="0-Rizikaopaten">
    <w:name w:val="0-Rizika_opatření"/>
    <w:basedOn w:val="Normln"/>
    <w:rsid w:val="00B50827"/>
    <w:pPr>
      <w:widowControl w:val="0"/>
      <w:numPr>
        <w:numId w:val="3"/>
      </w:numPr>
      <w:suppressLineNumbers/>
      <w:tabs>
        <w:tab w:val="right" w:leader="dot" w:pos="10006"/>
      </w:tabs>
      <w:suppressAutoHyphens/>
      <w:autoSpaceDE w:val="0"/>
      <w:jc w:val="both"/>
    </w:pPr>
    <w:rPr>
      <w:rFonts w:ascii="Arial" w:hAnsi="Arial" w:cs="Tahoma"/>
      <w:sz w:val="18"/>
      <w:szCs w:val="24"/>
      <w:lang w:eastAsia="ar-SA"/>
    </w:rPr>
  </w:style>
  <w:style w:type="paragraph" w:customStyle="1" w:styleId="0-Rizikafaktor">
    <w:name w:val="0-Rizika_faktor"/>
    <w:basedOn w:val="Normln"/>
    <w:rsid w:val="00B50827"/>
    <w:pPr>
      <w:widowControl w:val="0"/>
      <w:numPr>
        <w:numId w:val="4"/>
      </w:numPr>
      <w:suppressAutoHyphens/>
      <w:autoSpaceDE w:val="0"/>
      <w:jc w:val="both"/>
    </w:pPr>
    <w:rPr>
      <w:rFonts w:ascii="Arial" w:hAnsi="Arial"/>
      <w:sz w:val="18"/>
      <w:lang w:eastAsia="ar-SA"/>
    </w:rPr>
  </w:style>
  <w:style w:type="character" w:styleId="Odkaznakoment">
    <w:name w:val="annotation reference"/>
    <w:basedOn w:val="Standardnpsmoodstavce"/>
    <w:semiHidden/>
    <w:unhideWhenUsed/>
    <w:rsid w:val="005305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3053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3053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305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30530"/>
    <w:rPr>
      <w:b/>
      <w:bCs/>
    </w:rPr>
  </w:style>
  <w:style w:type="paragraph" w:styleId="Revize">
    <w:name w:val="Revision"/>
    <w:hidden/>
    <w:uiPriority w:val="99"/>
    <w:semiHidden/>
    <w:rsid w:val="005305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DaDAxVjETjRBvH3A_jgOtUmRKN_TnwFT?usp=sharin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%20Hasi&#269;&#225;rna\FIRMY\PAU&#352;&#193;LY\AAA%20VZOROV&#221;%20PAU&#352;&#193;L\BOZP\Osnova%20vstupn&#237;%20instrukt&#225;&#382;e%20-%20vstupn&#237;%20&#353;kole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B3A2ACFB62C49957D48C3E79CD728" ma:contentTypeVersion="0" ma:contentTypeDescription="Vytvoří nový dokument" ma:contentTypeScope="" ma:versionID="c85a02f086f8aa03088b755cddd8ce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B0423-E43A-4671-9D10-1E8EB3BF4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FAF59-2A6F-4E48-96C2-74872447F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C4042-5AF7-4F2C-ABA5-E1FA3AD925E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8FAF45-73C4-4B1F-9319-2405D074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Osnova vstupní instruktáže - vstupní školení.dot</Template>
  <TotalTime>0</TotalTime>
  <Pages>5</Pages>
  <Words>2678</Words>
  <Characters>16831</Characters>
  <Application>Microsoft Office Word</Application>
  <DocSecurity>0</DocSecurity>
  <Lines>140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osnova vstupní instruktáže k zajištění</vt:lpstr>
    </vt:vector>
  </TitlesOfParts>
  <Company>KION Group</Company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osnova vstupní instruktáže k zajištění</dc:title>
  <dc:creator>Ing. Bc. Miroslav Rais, MBA</dc:creator>
  <cp:lastModifiedBy>Zenisek, Antonin</cp:lastModifiedBy>
  <cp:revision>2</cp:revision>
  <cp:lastPrinted>2011-02-09T06:37:00Z</cp:lastPrinted>
  <dcterms:created xsi:type="dcterms:W3CDTF">2019-04-25T09:42:00Z</dcterms:created>
  <dcterms:modified xsi:type="dcterms:W3CDTF">2019-04-25T09:42:00Z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0x010100E10B3A2ACFB62C49957D48C3E79CD728</vt:lpwstr>
  </property>
</Properties>
</file>